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10BF" w14:textId="77777777" w:rsidR="00643A57" w:rsidRPr="00F86D5A" w:rsidRDefault="00643A57" w:rsidP="00643A57">
      <w:pPr>
        <w:spacing w:after="120"/>
        <w:ind w:left="567"/>
        <w:contextualSpacing/>
        <w:jc w:val="center"/>
        <w:rPr>
          <w:rFonts w:cstheme="minorHAnsi"/>
          <w:b/>
          <w:bCs/>
        </w:rPr>
      </w:pPr>
    </w:p>
    <w:p w14:paraId="2DA257B0" w14:textId="77777777" w:rsidR="00643A57" w:rsidRPr="00F86D5A" w:rsidRDefault="00643A57" w:rsidP="00643A57">
      <w:pPr>
        <w:spacing w:after="120" w:line="20" w:lineRule="atLeast"/>
        <w:contextualSpacing/>
        <w:jc w:val="center"/>
        <w:rPr>
          <w:rFonts w:cstheme="minorHAnsi"/>
          <w:b/>
          <w:bCs/>
          <w:color w:val="00B050"/>
        </w:rPr>
      </w:pPr>
    </w:p>
    <w:p w14:paraId="480ACEC8" w14:textId="77777777" w:rsidR="00643A57" w:rsidRPr="00C75C58" w:rsidRDefault="00643A57" w:rsidP="00643A57">
      <w:pPr>
        <w:spacing w:line="240" w:lineRule="auto"/>
        <w:jc w:val="center"/>
        <w:rPr>
          <w:rFonts w:ascii="Times New Roman" w:hAnsi="Times New Roman" w:cs="Times New Roman"/>
          <w:b/>
          <w:caps/>
          <w:color w:val="000000"/>
          <w:sz w:val="22"/>
          <w:szCs w:val="22"/>
        </w:rPr>
      </w:pPr>
      <w:r w:rsidRPr="00C75C58">
        <w:rPr>
          <w:rFonts w:ascii="Times New Roman" w:hAnsi="Times New Roman" w:cs="Times New Roman"/>
          <w:b/>
          <w:caps/>
          <w:color w:val="000000"/>
          <w:sz w:val="22"/>
          <w:szCs w:val="22"/>
        </w:rPr>
        <w:t>UŽDAROJI AKCINĖ BENDROVĖ „Elektrėnų komunalinis ūkis“</w:t>
      </w:r>
    </w:p>
    <w:p w14:paraId="61ABB24F" w14:textId="77777777" w:rsidR="00643A57" w:rsidRPr="00C75C58" w:rsidRDefault="00643A57" w:rsidP="00643A57">
      <w:pPr>
        <w:spacing w:line="240" w:lineRule="auto"/>
        <w:jc w:val="both"/>
        <w:rPr>
          <w:rFonts w:ascii="Times New Roman" w:hAnsi="Times New Roman" w:cs="Times New Roman"/>
          <w:b/>
          <w:caps/>
          <w:color w:val="000000"/>
          <w:sz w:val="22"/>
          <w:szCs w:val="22"/>
        </w:rPr>
      </w:pPr>
    </w:p>
    <w:p w14:paraId="0829A4F8" w14:textId="77777777" w:rsidR="00643A57" w:rsidRPr="00C75C58" w:rsidRDefault="00643A57" w:rsidP="00643A57">
      <w:pPr>
        <w:spacing w:after="120" w:line="20" w:lineRule="atLeast"/>
        <w:contextualSpacing/>
        <w:rPr>
          <w:rFonts w:ascii="Times New Roman" w:hAnsi="Times New Roman" w:cs="Times New Roman"/>
          <w:color w:val="00B050"/>
          <w:sz w:val="22"/>
          <w:szCs w:val="22"/>
        </w:rPr>
      </w:pPr>
    </w:p>
    <w:p w14:paraId="40AA7FBB" w14:textId="77777777" w:rsidR="00643A57" w:rsidRPr="00C75C58" w:rsidRDefault="00643A57" w:rsidP="00643A57">
      <w:pPr>
        <w:spacing w:after="120" w:line="20" w:lineRule="atLeast"/>
        <w:contextualSpacing/>
        <w:rPr>
          <w:rFonts w:ascii="Times New Roman" w:hAnsi="Times New Roman" w:cs="Times New Roman"/>
          <w:color w:val="00B050"/>
          <w:sz w:val="22"/>
          <w:szCs w:val="22"/>
        </w:rPr>
      </w:pPr>
    </w:p>
    <w:p w14:paraId="67F30744" w14:textId="77777777" w:rsidR="00643A57" w:rsidRPr="00C75C58" w:rsidRDefault="00643A57" w:rsidP="00643A57">
      <w:pPr>
        <w:spacing w:after="120" w:line="20" w:lineRule="atLeast"/>
        <w:contextualSpacing/>
        <w:rPr>
          <w:rFonts w:ascii="Times New Roman" w:hAnsi="Times New Roman" w:cs="Times New Roman"/>
          <w:color w:val="00B050"/>
          <w:sz w:val="22"/>
          <w:szCs w:val="22"/>
        </w:rPr>
      </w:pPr>
    </w:p>
    <w:p w14:paraId="716AAFD7" w14:textId="77777777" w:rsidR="00643A57" w:rsidRPr="00C75C58" w:rsidRDefault="00643A57" w:rsidP="00643A57">
      <w:pPr>
        <w:spacing w:after="120" w:line="20" w:lineRule="atLeast"/>
        <w:contextualSpacing/>
        <w:rPr>
          <w:rFonts w:ascii="Times New Roman" w:hAnsi="Times New Roman" w:cs="Times New Roman"/>
          <w:color w:val="00B050"/>
          <w:sz w:val="22"/>
          <w:szCs w:val="22"/>
        </w:rPr>
      </w:pPr>
    </w:p>
    <w:p w14:paraId="24E8B9C7" w14:textId="77777777" w:rsidR="00643A57" w:rsidRPr="00C75C58" w:rsidRDefault="00643A57" w:rsidP="00643A57">
      <w:pPr>
        <w:tabs>
          <w:tab w:val="left" w:pos="870"/>
        </w:tabs>
        <w:spacing w:after="120" w:line="20" w:lineRule="atLeast"/>
        <w:contextualSpacing/>
        <w:rPr>
          <w:rFonts w:ascii="Times New Roman" w:hAnsi="Times New Roman" w:cs="Times New Roman"/>
          <w:color w:val="00B050"/>
          <w:sz w:val="22"/>
          <w:szCs w:val="22"/>
        </w:rPr>
      </w:pPr>
      <w:r w:rsidRPr="00C75C58">
        <w:rPr>
          <w:rFonts w:ascii="Times New Roman" w:hAnsi="Times New Roman" w:cs="Times New Roman"/>
          <w:color w:val="00B050"/>
          <w:sz w:val="22"/>
          <w:szCs w:val="22"/>
        </w:rPr>
        <w:tab/>
      </w:r>
    </w:p>
    <w:p w14:paraId="0F2BC5B6" w14:textId="77777777" w:rsidR="00643A57" w:rsidRPr="00C75C58" w:rsidRDefault="00643A57" w:rsidP="00643A57">
      <w:pPr>
        <w:spacing w:after="120" w:line="20" w:lineRule="atLeast"/>
        <w:contextualSpacing/>
        <w:jc w:val="center"/>
        <w:rPr>
          <w:rFonts w:ascii="Times New Roman" w:hAnsi="Times New Roman" w:cs="Times New Roman"/>
          <w:sz w:val="22"/>
          <w:szCs w:val="22"/>
        </w:rPr>
      </w:pPr>
    </w:p>
    <w:p w14:paraId="1D4C965C" w14:textId="77777777" w:rsidR="00643A57" w:rsidRPr="00C75C58" w:rsidRDefault="00643A57" w:rsidP="00643A57">
      <w:pPr>
        <w:spacing w:after="120" w:line="240" w:lineRule="auto"/>
        <w:ind w:left="567"/>
        <w:contextualSpacing/>
        <w:jc w:val="center"/>
        <w:rPr>
          <w:rFonts w:ascii="Times New Roman" w:hAnsi="Times New Roman" w:cs="Times New Roman"/>
          <w:color w:val="00B050"/>
          <w:sz w:val="22"/>
          <w:szCs w:val="22"/>
        </w:rPr>
      </w:pPr>
    </w:p>
    <w:p w14:paraId="1E310697" w14:textId="77777777" w:rsidR="00643A57" w:rsidRPr="00C75C58" w:rsidRDefault="00643A57" w:rsidP="00643A57">
      <w:pPr>
        <w:spacing w:after="0" w:line="240" w:lineRule="auto"/>
        <w:ind w:left="567"/>
        <w:contextualSpacing/>
        <w:jc w:val="center"/>
        <w:rPr>
          <w:rFonts w:ascii="Times New Roman" w:hAnsi="Times New Roman" w:cs="Times New Roman"/>
          <w:color w:val="00B050"/>
          <w:sz w:val="22"/>
          <w:szCs w:val="22"/>
        </w:rPr>
      </w:pPr>
    </w:p>
    <w:p w14:paraId="59D6870D" w14:textId="77777777" w:rsidR="00643A57" w:rsidRPr="00C75C58" w:rsidRDefault="00643A57" w:rsidP="00643A57">
      <w:pPr>
        <w:spacing w:after="0" w:line="240" w:lineRule="auto"/>
        <w:ind w:left="567"/>
        <w:contextualSpacing/>
        <w:jc w:val="center"/>
        <w:rPr>
          <w:rFonts w:ascii="Times New Roman" w:hAnsi="Times New Roman" w:cs="Times New Roman"/>
          <w:color w:val="00B050"/>
          <w:sz w:val="22"/>
          <w:szCs w:val="22"/>
        </w:rPr>
      </w:pPr>
    </w:p>
    <w:p w14:paraId="0B2747A9" w14:textId="4A937BDA" w:rsidR="001F3606" w:rsidRPr="00C75C58" w:rsidRDefault="00643A57" w:rsidP="001F3606">
      <w:pPr>
        <w:spacing w:after="0" w:line="240" w:lineRule="auto"/>
        <w:jc w:val="center"/>
        <w:rPr>
          <w:rFonts w:ascii="Times New Roman" w:hAnsi="Times New Roman" w:cs="Times New Roman"/>
          <w:b/>
          <w:bCs/>
          <w:sz w:val="22"/>
          <w:szCs w:val="22"/>
        </w:rPr>
      </w:pPr>
      <w:r w:rsidRPr="00C75C58">
        <w:rPr>
          <w:rFonts w:ascii="Times New Roman" w:hAnsi="Times New Roman" w:cs="Times New Roman"/>
          <w:b/>
          <w:bCs/>
          <w:sz w:val="22"/>
          <w:szCs w:val="22"/>
        </w:rPr>
        <w:t xml:space="preserve">MAŽOS VERTĖS SKELBIAMOS APKLAUSOS </w:t>
      </w:r>
      <w:r w:rsidR="001F3606" w:rsidRPr="00C75C58">
        <w:rPr>
          <w:rFonts w:ascii="Times New Roman" w:hAnsi="Times New Roman" w:cs="Times New Roman"/>
          <w:b/>
          <w:bCs/>
          <w:sz w:val="22"/>
          <w:szCs w:val="22"/>
        </w:rPr>
        <w:t>SPECIALIOSIOS SĄLYGOS</w:t>
      </w:r>
    </w:p>
    <w:p w14:paraId="3A27B984" w14:textId="0DBD58AC" w:rsidR="00AD1F92" w:rsidRPr="00C75C58" w:rsidRDefault="00AD1F92" w:rsidP="00AD1F92">
      <w:pPr>
        <w:spacing w:after="0" w:line="240" w:lineRule="auto"/>
        <w:jc w:val="center"/>
        <w:rPr>
          <w:rFonts w:ascii="Times New Roman" w:hAnsi="Times New Roman" w:cs="Times New Roman"/>
          <w:b/>
          <w:bCs/>
          <w:sz w:val="22"/>
          <w:szCs w:val="22"/>
        </w:rPr>
      </w:pPr>
      <w:r w:rsidRPr="00C75C58">
        <w:rPr>
          <w:rFonts w:ascii="Times New Roman" w:hAnsi="Times New Roman" w:cs="Times New Roman"/>
          <w:b/>
          <w:bCs/>
          <w:sz w:val="22"/>
          <w:szCs w:val="22"/>
        </w:rPr>
        <w:t xml:space="preserve">DĖL </w:t>
      </w:r>
      <w:r w:rsidR="00D940BD">
        <w:rPr>
          <w:rFonts w:ascii="Times New Roman" w:hAnsi="Times New Roman" w:cs="Times New Roman"/>
          <w:b/>
          <w:bCs/>
          <w:sz w:val="22"/>
          <w:szCs w:val="22"/>
        </w:rPr>
        <w:t xml:space="preserve">GERIAMOJO </w:t>
      </w:r>
      <w:r w:rsidR="0033326B">
        <w:rPr>
          <w:rFonts w:ascii="Times New Roman" w:hAnsi="Times New Roman" w:cs="Times New Roman"/>
          <w:b/>
          <w:bCs/>
          <w:sz w:val="22"/>
          <w:szCs w:val="22"/>
        </w:rPr>
        <w:t>ŠALTO</w:t>
      </w:r>
      <w:r w:rsidR="0033326B" w:rsidRPr="0033326B">
        <w:rPr>
          <w:rFonts w:ascii="Times New Roman" w:hAnsi="Times New Roman" w:cs="Times New Roman"/>
          <w:b/>
          <w:bCs/>
          <w:sz w:val="22"/>
          <w:szCs w:val="22"/>
        </w:rPr>
        <w:t xml:space="preserve"> </w:t>
      </w:r>
      <w:r w:rsidR="0033326B">
        <w:rPr>
          <w:rFonts w:ascii="Times New Roman" w:hAnsi="Times New Roman" w:cs="Times New Roman"/>
          <w:b/>
          <w:bCs/>
          <w:sz w:val="22"/>
          <w:szCs w:val="22"/>
        </w:rPr>
        <w:t>IR</w:t>
      </w:r>
      <w:r w:rsidR="0033326B" w:rsidRPr="0033326B">
        <w:rPr>
          <w:rFonts w:ascii="Times New Roman" w:hAnsi="Times New Roman" w:cs="Times New Roman"/>
          <w:b/>
          <w:bCs/>
          <w:sz w:val="22"/>
          <w:szCs w:val="22"/>
        </w:rPr>
        <w:t xml:space="preserve"> </w:t>
      </w:r>
      <w:r w:rsidR="0033326B">
        <w:rPr>
          <w:rFonts w:ascii="Times New Roman" w:hAnsi="Times New Roman" w:cs="Times New Roman"/>
          <w:b/>
          <w:bCs/>
          <w:sz w:val="22"/>
          <w:szCs w:val="22"/>
        </w:rPr>
        <w:t>KARŠTO</w:t>
      </w:r>
      <w:r w:rsidR="0033326B" w:rsidRPr="0033326B">
        <w:rPr>
          <w:rFonts w:ascii="Times New Roman" w:hAnsi="Times New Roman" w:cs="Times New Roman"/>
          <w:b/>
          <w:bCs/>
          <w:sz w:val="22"/>
          <w:szCs w:val="22"/>
        </w:rPr>
        <w:t xml:space="preserve"> </w:t>
      </w:r>
      <w:r w:rsidR="00D93170">
        <w:rPr>
          <w:rFonts w:ascii="Times New Roman" w:hAnsi="Times New Roman" w:cs="Times New Roman"/>
          <w:b/>
          <w:bCs/>
          <w:sz w:val="22"/>
          <w:szCs w:val="22"/>
        </w:rPr>
        <w:t>VANDENS</w:t>
      </w:r>
      <w:r w:rsidR="0033326B" w:rsidRPr="0033326B">
        <w:rPr>
          <w:rFonts w:ascii="Times New Roman" w:hAnsi="Times New Roman" w:cs="Times New Roman"/>
          <w:b/>
          <w:bCs/>
          <w:sz w:val="22"/>
          <w:szCs w:val="22"/>
        </w:rPr>
        <w:t xml:space="preserve"> </w:t>
      </w:r>
      <w:r w:rsidR="00D93170">
        <w:rPr>
          <w:rFonts w:ascii="Times New Roman" w:hAnsi="Times New Roman" w:cs="Times New Roman"/>
          <w:b/>
          <w:bCs/>
          <w:sz w:val="22"/>
          <w:szCs w:val="22"/>
        </w:rPr>
        <w:t>SKAITIKLIŲ</w:t>
      </w:r>
      <w:r w:rsidR="0033326B" w:rsidRPr="0033326B">
        <w:rPr>
          <w:rFonts w:ascii="Times New Roman" w:hAnsi="Times New Roman" w:cs="Times New Roman"/>
          <w:b/>
          <w:bCs/>
          <w:sz w:val="22"/>
          <w:szCs w:val="22"/>
        </w:rPr>
        <w:t xml:space="preserve"> </w:t>
      </w:r>
      <w:r w:rsidR="00D93170">
        <w:rPr>
          <w:rFonts w:ascii="Times New Roman" w:hAnsi="Times New Roman" w:cs="Times New Roman"/>
          <w:b/>
          <w:bCs/>
          <w:sz w:val="22"/>
          <w:szCs w:val="22"/>
        </w:rPr>
        <w:t>SU</w:t>
      </w:r>
      <w:r w:rsidR="0033326B" w:rsidRPr="0033326B">
        <w:rPr>
          <w:rFonts w:ascii="Times New Roman" w:hAnsi="Times New Roman" w:cs="Times New Roman"/>
          <w:b/>
          <w:bCs/>
          <w:sz w:val="22"/>
          <w:szCs w:val="22"/>
        </w:rPr>
        <w:t xml:space="preserve"> LORA</w:t>
      </w:r>
      <w:r w:rsidR="00C76626">
        <w:rPr>
          <w:rFonts w:ascii="Times New Roman" w:hAnsi="Times New Roman" w:cs="Times New Roman"/>
          <w:b/>
          <w:bCs/>
          <w:sz w:val="22"/>
          <w:szCs w:val="22"/>
        </w:rPr>
        <w:t xml:space="preserve"> </w:t>
      </w:r>
      <w:r w:rsidR="0033326B" w:rsidRPr="0033326B">
        <w:rPr>
          <w:rFonts w:ascii="Times New Roman" w:hAnsi="Times New Roman" w:cs="Times New Roman"/>
          <w:b/>
          <w:bCs/>
          <w:sz w:val="22"/>
          <w:szCs w:val="22"/>
        </w:rPr>
        <w:t xml:space="preserve">WAN </w:t>
      </w:r>
      <w:r w:rsidRPr="00C75C58">
        <w:rPr>
          <w:rFonts w:ascii="Times New Roman" w:hAnsi="Times New Roman" w:cs="Times New Roman"/>
          <w:b/>
          <w:bCs/>
          <w:sz w:val="22"/>
          <w:szCs w:val="22"/>
        </w:rPr>
        <w:t>PIRKIMO </w:t>
      </w:r>
    </w:p>
    <w:p w14:paraId="77EF1C46" w14:textId="77777777" w:rsidR="00643A57" w:rsidRPr="00C75C58" w:rsidRDefault="00643A57" w:rsidP="00643A57">
      <w:pPr>
        <w:pStyle w:val="paragrafesrasas2lygis"/>
        <w:jc w:val="center"/>
      </w:pPr>
    </w:p>
    <w:p w14:paraId="57C370ED" w14:textId="77777777" w:rsidR="00643A57" w:rsidRPr="00C75C58" w:rsidRDefault="00643A57" w:rsidP="00643A57">
      <w:pPr>
        <w:pStyle w:val="paragrafesrasas2lygis"/>
        <w:jc w:val="center"/>
      </w:pPr>
    </w:p>
    <w:p w14:paraId="6B54A620" w14:textId="77777777" w:rsidR="00643A57" w:rsidRPr="00C75C58" w:rsidRDefault="00643A57" w:rsidP="00643A57">
      <w:pPr>
        <w:pStyle w:val="paragrafesrasas2lygis"/>
        <w:jc w:val="center"/>
      </w:pPr>
    </w:p>
    <w:p w14:paraId="301D8A8B" w14:textId="77777777" w:rsidR="00643A57" w:rsidRPr="00C75C58" w:rsidRDefault="00643A57" w:rsidP="00643A57">
      <w:pPr>
        <w:pStyle w:val="paragrafesrasas2lygis"/>
        <w:jc w:val="center"/>
      </w:pPr>
    </w:p>
    <w:p w14:paraId="5EF88529" w14:textId="77777777" w:rsidR="001F3606" w:rsidRPr="00C75C58" w:rsidRDefault="001F3606" w:rsidP="00643A57">
      <w:pPr>
        <w:pStyle w:val="paragrafesrasas2lygis"/>
        <w:jc w:val="center"/>
      </w:pPr>
    </w:p>
    <w:p w14:paraId="0D8F9D5F" w14:textId="77777777" w:rsidR="001F3606" w:rsidRPr="00C75C58" w:rsidRDefault="001F3606" w:rsidP="00643A57">
      <w:pPr>
        <w:pStyle w:val="paragrafesrasas2lygis"/>
        <w:jc w:val="center"/>
      </w:pPr>
    </w:p>
    <w:p w14:paraId="43DE8B0C" w14:textId="77777777" w:rsidR="001F3606" w:rsidRPr="00C75C58" w:rsidRDefault="001F3606" w:rsidP="00643A57">
      <w:pPr>
        <w:pStyle w:val="paragrafesrasas2lygis"/>
        <w:jc w:val="center"/>
      </w:pPr>
    </w:p>
    <w:p w14:paraId="66CF6DEC" w14:textId="77777777" w:rsidR="001F3606" w:rsidRPr="00C75C58" w:rsidRDefault="001F3606" w:rsidP="00643A57">
      <w:pPr>
        <w:pStyle w:val="paragrafesrasas2lygis"/>
        <w:jc w:val="center"/>
      </w:pPr>
    </w:p>
    <w:p w14:paraId="0DC949A8" w14:textId="77777777" w:rsidR="00643A57" w:rsidRPr="00C75C58" w:rsidRDefault="00643A57" w:rsidP="00643A57">
      <w:pPr>
        <w:pStyle w:val="paragrafesrasas2lygis"/>
        <w:jc w:val="center"/>
      </w:pPr>
    </w:p>
    <w:p w14:paraId="7B88041A" w14:textId="77777777" w:rsidR="00643A57" w:rsidRDefault="00643A57" w:rsidP="00643A57">
      <w:pPr>
        <w:pStyle w:val="paragrafesrasas2lygis"/>
        <w:jc w:val="center"/>
      </w:pPr>
    </w:p>
    <w:p w14:paraId="3F449921" w14:textId="77777777" w:rsidR="00745A14" w:rsidRDefault="00745A14" w:rsidP="00643A57">
      <w:pPr>
        <w:pStyle w:val="paragrafesrasas2lygis"/>
        <w:jc w:val="center"/>
      </w:pPr>
    </w:p>
    <w:p w14:paraId="0B07142D" w14:textId="77777777" w:rsidR="00745A14" w:rsidRDefault="00745A14" w:rsidP="00643A57">
      <w:pPr>
        <w:pStyle w:val="paragrafesrasas2lygis"/>
        <w:jc w:val="center"/>
      </w:pPr>
    </w:p>
    <w:p w14:paraId="25185183" w14:textId="77777777" w:rsidR="00745A14" w:rsidRDefault="00745A14" w:rsidP="00643A57">
      <w:pPr>
        <w:pStyle w:val="paragrafesrasas2lygis"/>
        <w:jc w:val="center"/>
      </w:pPr>
    </w:p>
    <w:p w14:paraId="488CB29A" w14:textId="77777777" w:rsidR="00745A14" w:rsidRDefault="00745A14" w:rsidP="00643A57">
      <w:pPr>
        <w:pStyle w:val="paragrafesrasas2lygis"/>
        <w:jc w:val="center"/>
      </w:pPr>
    </w:p>
    <w:p w14:paraId="70928854" w14:textId="77777777" w:rsidR="00745A14" w:rsidRDefault="00745A14" w:rsidP="00643A57">
      <w:pPr>
        <w:pStyle w:val="paragrafesrasas2lygis"/>
        <w:jc w:val="center"/>
      </w:pPr>
    </w:p>
    <w:p w14:paraId="448C5FDF" w14:textId="77777777" w:rsidR="00745A14" w:rsidRDefault="00745A14" w:rsidP="00643A57">
      <w:pPr>
        <w:pStyle w:val="paragrafesrasas2lygis"/>
        <w:jc w:val="center"/>
      </w:pPr>
    </w:p>
    <w:p w14:paraId="30E34B8C" w14:textId="77777777" w:rsidR="00745A14" w:rsidRDefault="00745A14" w:rsidP="00643A57">
      <w:pPr>
        <w:pStyle w:val="paragrafesrasas2lygis"/>
        <w:jc w:val="center"/>
      </w:pPr>
    </w:p>
    <w:p w14:paraId="1EA80F44" w14:textId="77777777" w:rsidR="00745A14" w:rsidRPr="00C75C58" w:rsidRDefault="00745A14" w:rsidP="00643A57">
      <w:pPr>
        <w:pStyle w:val="paragrafesrasas2lygis"/>
        <w:jc w:val="center"/>
      </w:pPr>
    </w:p>
    <w:p w14:paraId="05540139" w14:textId="77777777" w:rsidR="00643A57" w:rsidRPr="00C75C58" w:rsidRDefault="00643A57" w:rsidP="00643A57">
      <w:pPr>
        <w:pStyle w:val="paragrafesrasas2lygis"/>
        <w:jc w:val="center"/>
      </w:pPr>
    </w:p>
    <w:p w14:paraId="02BFA201" w14:textId="77777777" w:rsidR="00643A57" w:rsidRPr="00C75C58" w:rsidRDefault="00643A57" w:rsidP="00643A57">
      <w:pPr>
        <w:pStyle w:val="paragrafesrasas2lygis"/>
        <w:jc w:val="center"/>
      </w:pPr>
    </w:p>
    <w:p w14:paraId="2A7B6BFF" w14:textId="77777777" w:rsidR="00745A14" w:rsidRDefault="00745A14" w:rsidP="00643A57">
      <w:pPr>
        <w:pStyle w:val="paragrafesrasas2lygis"/>
        <w:jc w:val="center"/>
      </w:pPr>
    </w:p>
    <w:p w14:paraId="73CCB438" w14:textId="78AC5751" w:rsidR="005F13F0" w:rsidRPr="00C75C58" w:rsidRDefault="005F13F0" w:rsidP="004E4612">
      <w:pPr>
        <w:spacing w:after="120" w:line="20" w:lineRule="atLeast"/>
        <w:contextualSpacing/>
        <w:rPr>
          <w:rFonts w:ascii="Times New Roman" w:hAnsi="Times New Roman" w:cs="Times New Roman"/>
          <w:sz w:val="22"/>
          <w:szCs w:val="22"/>
        </w:rPr>
      </w:pPr>
    </w:p>
    <w:p w14:paraId="01B68AC6" w14:textId="0160D907" w:rsidR="005F44BF" w:rsidRPr="007C0364" w:rsidRDefault="005F44BF" w:rsidP="006E0B58">
      <w:pPr>
        <w:pStyle w:val="paragraph"/>
        <w:numPr>
          <w:ilvl w:val="0"/>
          <w:numId w:val="17"/>
        </w:numPr>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lastRenderedPageBreak/>
        <w:t>Bendra informacija</w:t>
      </w:r>
    </w:p>
    <w:p w14:paraId="52F69170" w14:textId="013400E7" w:rsidR="005F44BF" w:rsidRPr="007C0364" w:rsidRDefault="005F44BF" w:rsidP="006E0B58">
      <w:pPr>
        <w:pStyle w:val="paragraph"/>
        <w:numPr>
          <w:ilvl w:val="0"/>
          <w:numId w:val="18"/>
        </w:numPr>
        <w:spacing w:before="0" w:beforeAutospacing="0" w:after="0" w:afterAutospacing="0"/>
        <w:textAlignment w:val="baseline"/>
        <w:rPr>
          <w:sz w:val="22"/>
          <w:szCs w:val="22"/>
        </w:rPr>
      </w:pPr>
      <w:r w:rsidRPr="007C0364">
        <w:rPr>
          <w:rStyle w:val="normaltextrun"/>
          <w:sz w:val="22"/>
          <w:szCs w:val="22"/>
        </w:rPr>
        <w:t>Perkantysis subjektas – Uždaroji akcinė bendrovė „Elektrėnų komunalinis ūkis“, juridinio asmens kodas 181613656, adresas Elektrinės g. 8 Elektrėnai. Perkantysis subjektas  yra PVM mokėtoj</w:t>
      </w:r>
      <w:r w:rsidR="007C0364" w:rsidRPr="007C0364">
        <w:rPr>
          <w:rStyle w:val="normaltextrun"/>
          <w:sz w:val="22"/>
          <w:szCs w:val="22"/>
        </w:rPr>
        <w:t>as.</w:t>
      </w:r>
    </w:p>
    <w:p w14:paraId="583668C7" w14:textId="60930C24" w:rsidR="005F44BF" w:rsidRPr="007C0364" w:rsidRDefault="005F44BF" w:rsidP="006E0B58">
      <w:pPr>
        <w:pStyle w:val="paragraph"/>
        <w:numPr>
          <w:ilvl w:val="0"/>
          <w:numId w:val="19"/>
        </w:numPr>
        <w:spacing w:before="0" w:beforeAutospacing="0" w:after="0" w:afterAutospacing="0"/>
        <w:textAlignment w:val="baseline"/>
        <w:rPr>
          <w:sz w:val="22"/>
          <w:szCs w:val="22"/>
        </w:rPr>
      </w:pPr>
      <w:r w:rsidRPr="007C0364">
        <w:rPr>
          <w:rStyle w:val="normaltextrun"/>
          <w:sz w:val="22"/>
          <w:szCs w:val="22"/>
        </w:rPr>
        <w:t>Pirkimas neatliekamas naudojantis centralizuotų pirkimų katalogu, nes šių paslaugų nėra CPO kataloge. </w:t>
      </w:r>
    </w:p>
    <w:p w14:paraId="38A7DBBD" w14:textId="77777777" w:rsidR="007C0364" w:rsidRPr="007C0364" w:rsidRDefault="005F44BF" w:rsidP="006E0B58">
      <w:pPr>
        <w:pStyle w:val="paragraph"/>
        <w:numPr>
          <w:ilvl w:val="0"/>
          <w:numId w:val="20"/>
        </w:numPr>
        <w:spacing w:before="0" w:beforeAutospacing="0" w:after="0" w:afterAutospacing="0"/>
        <w:textAlignment w:val="baseline"/>
        <w:rPr>
          <w:rStyle w:val="eop"/>
          <w:sz w:val="22"/>
          <w:szCs w:val="22"/>
        </w:rPr>
      </w:pPr>
      <w:r w:rsidRPr="007C0364">
        <w:rPr>
          <w:rStyle w:val="normaltextrun"/>
          <w:sz w:val="22"/>
          <w:szCs w:val="22"/>
        </w:rPr>
        <w:t>Perkantysis subjektas nerezervuoja teisės dalyvauti pirkime.</w:t>
      </w:r>
    </w:p>
    <w:p w14:paraId="580C8652" w14:textId="04459CDF" w:rsidR="005F44BF" w:rsidRPr="007C0364" w:rsidRDefault="005F44BF" w:rsidP="006E0B58">
      <w:pPr>
        <w:pStyle w:val="paragraph"/>
        <w:numPr>
          <w:ilvl w:val="0"/>
          <w:numId w:val="20"/>
        </w:numPr>
        <w:spacing w:before="0" w:beforeAutospacing="0" w:after="0" w:afterAutospacing="0"/>
        <w:textAlignment w:val="baseline"/>
        <w:rPr>
          <w:sz w:val="22"/>
          <w:szCs w:val="22"/>
        </w:rPr>
      </w:pPr>
      <w:r w:rsidRPr="007C0364">
        <w:rPr>
          <w:rStyle w:val="normaltextrun"/>
          <w:sz w:val="22"/>
          <w:szCs w:val="22"/>
        </w:rPr>
        <w:t>Stebėtojai dalyvauti Komisijos posėdžiuose nėra kviečiami.</w:t>
      </w:r>
    </w:p>
    <w:p w14:paraId="7389D200" w14:textId="63A1C200" w:rsidR="005F44BF" w:rsidRPr="007C0364" w:rsidRDefault="005F44BF" w:rsidP="006E0B58">
      <w:pPr>
        <w:pStyle w:val="paragraph"/>
        <w:numPr>
          <w:ilvl w:val="0"/>
          <w:numId w:val="21"/>
        </w:numPr>
        <w:spacing w:before="0" w:beforeAutospacing="0" w:after="0" w:afterAutospacing="0"/>
        <w:textAlignment w:val="baseline"/>
        <w:rPr>
          <w:sz w:val="22"/>
          <w:szCs w:val="22"/>
        </w:rPr>
      </w:pPr>
      <w:r w:rsidRPr="007C0364">
        <w:rPr>
          <w:rStyle w:val="normaltextrun"/>
          <w:b/>
          <w:bCs/>
          <w:sz w:val="22"/>
          <w:szCs w:val="22"/>
        </w:rPr>
        <w:t>Atliekamas žaliasis pirkimas. Pirkimas vykdomas vadovaujantis Lietuvos Respublikos aplinkos ministro 2011 m. birželio 28 d. įsakymo Nr. D1-508 „</w:t>
      </w:r>
      <w:hyperlink r:id="rId11" w:tgtFrame="_blank" w:history="1">
        <w:r w:rsidRPr="00CC1501">
          <w:rPr>
            <w:rStyle w:val="normaltextrun"/>
            <w:b/>
            <w:bCs/>
            <w:color w:val="1F4E79" w:themeColor="accent5" w:themeShade="80"/>
            <w:sz w:val="22"/>
            <w:szCs w:val="22"/>
          </w:rPr>
          <w:t>Dėl Aplinkos apsaugos kriterijų taikymo, vykdant žaliuosius pirkimus, tvarkos aprašo patvirtinimo</w:t>
        </w:r>
      </w:hyperlink>
      <w:r w:rsidRPr="00CC1501">
        <w:rPr>
          <w:rStyle w:val="normaltextrun"/>
          <w:b/>
          <w:bCs/>
          <w:color w:val="1F4E79" w:themeColor="accent5" w:themeShade="80"/>
          <w:sz w:val="22"/>
          <w:szCs w:val="22"/>
        </w:rPr>
        <w:t xml:space="preserve">“ </w:t>
      </w:r>
      <w:r w:rsidRPr="007C0364">
        <w:rPr>
          <w:rStyle w:val="normaltextrun"/>
          <w:b/>
          <w:bCs/>
          <w:sz w:val="22"/>
          <w:szCs w:val="22"/>
        </w:rPr>
        <w:t>4.4.4 punktu. Aplinkos apaugos kriterijai nustatyti techninėje specifikacijoje, pirkimo sąlygų 2 priede.</w:t>
      </w:r>
    </w:p>
    <w:p w14:paraId="4F722ED3" w14:textId="77777777" w:rsidR="007C0364" w:rsidRPr="007C0364" w:rsidRDefault="005F44BF" w:rsidP="006E0B58">
      <w:pPr>
        <w:pStyle w:val="paragraph"/>
        <w:numPr>
          <w:ilvl w:val="0"/>
          <w:numId w:val="22"/>
        </w:numPr>
        <w:spacing w:before="0" w:beforeAutospacing="0" w:after="0" w:afterAutospacing="0"/>
        <w:textAlignment w:val="baseline"/>
        <w:rPr>
          <w:rStyle w:val="eop"/>
          <w:sz w:val="22"/>
          <w:szCs w:val="22"/>
        </w:rPr>
      </w:pPr>
      <w:r w:rsidRPr="007C0364">
        <w:rPr>
          <w:rStyle w:val="normaltextrun"/>
          <w:sz w:val="22"/>
          <w:szCs w:val="22"/>
        </w:rPr>
        <w:t>Išankstinis skelbimas apie pirkimą nebuvo paskelbtas.</w:t>
      </w:r>
    </w:p>
    <w:p w14:paraId="288A91FB" w14:textId="77777777" w:rsidR="007C0364" w:rsidRPr="007C0364" w:rsidRDefault="005F44BF" w:rsidP="006E0B58">
      <w:pPr>
        <w:pStyle w:val="paragraph"/>
        <w:numPr>
          <w:ilvl w:val="0"/>
          <w:numId w:val="22"/>
        </w:numPr>
        <w:spacing w:before="0" w:beforeAutospacing="0" w:after="0" w:afterAutospacing="0"/>
        <w:textAlignment w:val="baseline"/>
        <w:rPr>
          <w:rStyle w:val="eop"/>
          <w:sz w:val="22"/>
          <w:szCs w:val="22"/>
        </w:rPr>
      </w:pPr>
      <w:r w:rsidRPr="007C0364">
        <w:rPr>
          <w:rStyle w:val="normaltextrun"/>
          <w:sz w:val="22"/>
          <w:szCs w:val="22"/>
        </w:rPr>
        <w:t>Pirkime perkantysis subjektas nenumato skelbti pranešimo dėl savanoriško </w:t>
      </w:r>
      <w:proofErr w:type="spellStart"/>
      <w:r w:rsidRPr="007C0364">
        <w:rPr>
          <w:rStyle w:val="normaltextrun"/>
          <w:sz w:val="22"/>
          <w:szCs w:val="22"/>
        </w:rPr>
        <w:t>ex</w:t>
      </w:r>
      <w:proofErr w:type="spellEnd"/>
      <w:r w:rsidRPr="007C0364">
        <w:rPr>
          <w:rStyle w:val="normaltextrun"/>
          <w:sz w:val="22"/>
          <w:szCs w:val="22"/>
        </w:rPr>
        <w:t> ante skaidrumo.</w:t>
      </w:r>
    </w:p>
    <w:p w14:paraId="05DF80F5" w14:textId="77777777" w:rsidR="007C0364" w:rsidRDefault="005F44BF" w:rsidP="006E0B58">
      <w:pPr>
        <w:pStyle w:val="paragraph"/>
        <w:numPr>
          <w:ilvl w:val="0"/>
          <w:numId w:val="22"/>
        </w:numPr>
        <w:spacing w:before="0" w:beforeAutospacing="0" w:after="0" w:afterAutospacing="0"/>
        <w:textAlignment w:val="baseline"/>
        <w:rPr>
          <w:rStyle w:val="normaltextrun"/>
          <w:sz w:val="22"/>
          <w:szCs w:val="22"/>
        </w:rPr>
      </w:pPr>
      <w:r w:rsidRPr="007C0364">
        <w:rPr>
          <w:rStyle w:val="normaltextrun"/>
          <w:sz w:val="22"/>
          <w:szCs w:val="22"/>
        </w:rPr>
        <w:t>Pirkime neleidžiama pateikti alternatyvių pasiūlymų.</w:t>
      </w:r>
    </w:p>
    <w:p w14:paraId="133AD8E1" w14:textId="5244D187" w:rsidR="005F44BF" w:rsidRPr="007C0364" w:rsidRDefault="005F44BF" w:rsidP="006E0B58">
      <w:pPr>
        <w:pStyle w:val="paragraph"/>
        <w:numPr>
          <w:ilvl w:val="0"/>
          <w:numId w:val="22"/>
        </w:numPr>
        <w:spacing w:before="0" w:beforeAutospacing="0" w:after="0" w:afterAutospacing="0"/>
        <w:textAlignment w:val="baseline"/>
        <w:rPr>
          <w:sz w:val="22"/>
          <w:szCs w:val="22"/>
        </w:rPr>
      </w:pPr>
      <w:r w:rsidRPr="007C0364">
        <w:rPr>
          <w:rStyle w:val="normaltextrun"/>
          <w:sz w:val="22"/>
          <w:szCs w:val="22"/>
        </w:rPr>
        <w:t>Bendrosios pirkimo sąlygos yra neatskiriama šių pirkimo sąlygų dalis.</w:t>
      </w:r>
    </w:p>
    <w:p w14:paraId="539EF02D" w14:textId="6EF58BEC" w:rsidR="005F44BF" w:rsidRPr="007C0364" w:rsidRDefault="005F44BF" w:rsidP="007C0364">
      <w:pPr>
        <w:pStyle w:val="paragraph"/>
        <w:spacing w:before="0" w:beforeAutospacing="0" w:after="0" w:afterAutospacing="0"/>
        <w:ind w:left="360"/>
        <w:textAlignment w:val="baseline"/>
        <w:rPr>
          <w:sz w:val="22"/>
          <w:szCs w:val="22"/>
        </w:rPr>
      </w:pPr>
    </w:p>
    <w:p w14:paraId="1370D048" w14:textId="6A62E4EF" w:rsidR="005F44BF" w:rsidRPr="007C0364"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t>2. Pirkimo objektas</w:t>
      </w:r>
    </w:p>
    <w:p w14:paraId="721F8EC3" w14:textId="45311FE9" w:rsidR="00140C38" w:rsidRPr="0017268F" w:rsidRDefault="005F44BF" w:rsidP="006E0B58">
      <w:pPr>
        <w:pStyle w:val="paragraph"/>
        <w:numPr>
          <w:ilvl w:val="1"/>
          <w:numId w:val="23"/>
        </w:numPr>
        <w:spacing w:before="0" w:beforeAutospacing="0" w:after="0" w:afterAutospacing="0"/>
        <w:textAlignment w:val="baseline"/>
        <w:rPr>
          <w:rStyle w:val="eop"/>
          <w:color w:val="1F4E79" w:themeColor="accent5" w:themeShade="80"/>
          <w:sz w:val="22"/>
          <w:szCs w:val="22"/>
        </w:rPr>
      </w:pPr>
      <w:r w:rsidRPr="007C0364">
        <w:rPr>
          <w:rStyle w:val="normaltextrun"/>
          <w:sz w:val="22"/>
          <w:szCs w:val="22"/>
        </w:rPr>
        <w:t>Perkantysis subjektas numato įsigyti </w:t>
      </w:r>
      <w:r w:rsidR="00D940BD" w:rsidRPr="00D940BD">
        <w:rPr>
          <w:rStyle w:val="normaltextrun"/>
          <w:b/>
          <w:bCs/>
          <w:sz w:val="22"/>
          <w:szCs w:val="22"/>
        </w:rPr>
        <w:t>geriamojo</w:t>
      </w:r>
      <w:r w:rsidR="00D940BD">
        <w:rPr>
          <w:rStyle w:val="normaltextrun"/>
          <w:sz w:val="22"/>
          <w:szCs w:val="22"/>
        </w:rPr>
        <w:t xml:space="preserve"> </w:t>
      </w:r>
      <w:r w:rsidR="00DE337B">
        <w:rPr>
          <w:rStyle w:val="normaltextrun"/>
          <w:b/>
          <w:bCs/>
          <w:color w:val="000000"/>
          <w:sz w:val="22"/>
          <w:szCs w:val="22"/>
        </w:rPr>
        <w:t>šalto ir karšto vandens</w:t>
      </w:r>
      <w:r w:rsidR="00C76626">
        <w:rPr>
          <w:rStyle w:val="normaltextrun"/>
          <w:b/>
          <w:bCs/>
          <w:color w:val="000000"/>
          <w:sz w:val="22"/>
          <w:szCs w:val="22"/>
        </w:rPr>
        <w:t xml:space="preserve"> skaitikli</w:t>
      </w:r>
      <w:r w:rsidR="0094334B">
        <w:rPr>
          <w:rStyle w:val="normaltextrun"/>
          <w:b/>
          <w:bCs/>
          <w:color w:val="000000"/>
          <w:sz w:val="22"/>
          <w:szCs w:val="22"/>
        </w:rPr>
        <w:t>us</w:t>
      </w:r>
      <w:r w:rsidR="00C76626">
        <w:rPr>
          <w:rStyle w:val="normaltextrun"/>
          <w:b/>
          <w:bCs/>
          <w:color w:val="000000"/>
          <w:sz w:val="22"/>
          <w:szCs w:val="22"/>
        </w:rPr>
        <w:t xml:space="preserve"> su LORA WAN</w:t>
      </w:r>
      <w:r w:rsidR="0094334B">
        <w:rPr>
          <w:rStyle w:val="normaltextrun"/>
          <w:b/>
          <w:bCs/>
          <w:color w:val="000000"/>
          <w:sz w:val="22"/>
          <w:szCs w:val="22"/>
        </w:rPr>
        <w:t xml:space="preserve">. </w:t>
      </w:r>
      <w:r w:rsidR="0040311F" w:rsidRPr="0017268F">
        <w:rPr>
          <w:rStyle w:val="normaltextrun"/>
          <w:color w:val="1F4E79" w:themeColor="accent5" w:themeShade="80"/>
          <w:sz w:val="22"/>
          <w:szCs w:val="22"/>
        </w:rPr>
        <w:t xml:space="preserve">Prekių pirkimo sutarties galiojimas </w:t>
      </w:r>
      <w:r w:rsidR="0017268F" w:rsidRPr="0017268F">
        <w:rPr>
          <w:rStyle w:val="normaltextrun"/>
          <w:color w:val="1F4E79" w:themeColor="accent5" w:themeShade="80"/>
          <w:sz w:val="22"/>
          <w:szCs w:val="22"/>
        </w:rPr>
        <w:t xml:space="preserve">3 mėnesiai nuo sutarties pasirašymo datos. </w:t>
      </w:r>
    </w:p>
    <w:p w14:paraId="2BAF0D6D" w14:textId="77777777" w:rsidR="00140C38" w:rsidRPr="00140C38" w:rsidRDefault="005F44BF" w:rsidP="006E0B58">
      <w:pPr>
        <w:pStyle w:val="paragraph"/>
        <w:numPr>
          <w:ilvl w:val="1"/>
          <w:numId w:val="23"/>
        </w:numPr>
        <w:spacing w:before="0" w:beforeAutospacing="0" w:after="0" w:afterAutospacing="0"/>
        <w:textAlignment w:val="baseline"/>
        <w:rPr>
          <w:rStyle w:val="eop"/>
          <w:sz w:val="22"/>
          <w:szCs w:val="22"/>
        </w:rPr>
      </w:pPr>
      <w:r w:rsidRPr="00140C38">
        <w:rPr>
          <w:rStyle w:val="normaltextrun"/>
          <w:sz w:val="22"/>
          <w:szCs w:val="22"/>
        </w:rPr>
        <w:t>Reikalavimai pirkimo objektui, apimtys nustatyti specialiųjų pirkimo sąlygų 2 priede „Techninė specifikacija“.</w:t>
      </w:r>
    </w:p>
    <w:p w14:paraId="77887A6F" w14:textId="75A2CEA9" w:rsidR="005F44BF" w:rsidRPr="00140C38" w:rsidRDefault="005F44BF" w:rsidP="006E0B58">
      <w:pPr>
        <w:pStyle w:val="paragraph"/>
        <w:numPr>
          <w:ilvl w:val="1"/>
          <w:numId w:val="23"/>
        </w:numPr>
        <w:spacing w:before="0" w:beforeAutospacing="0" w:after="0" w:afterAutospacing="0"/>
        <w:textAlignment w:val="baseline"/>
        <w:rPr>
          <w:sz w:val="22"/>
          <w:szCs w:val="22"/>
        </w:rPr>
      </w:pPr>
      <w:r w:rsidRPr="00140C38">
        <w:rPr>
          <w:rStyle w:val="normaltextrun"/>
          <w:sz w:val="22"/>
          <w:szCs w:val="22"/>
        </w:rPr>
        <w:t>Pirkimo objektas į dalis neskaidomas. </w:t>
      </w:r>
    </w:p>
    <w:p w14:paraId="49CDE9BD" w14:textId="6D6B8E73" w:rsidR="005F44BF" w:rsidRPr="007C0364" w:rsidRDefault="005F44BF" w:rsidP="007C0364">
      <w:pPr>
        <w:pStyle w:val="paragraph"/>
        <w:spacing w:before="0" w:beforeAutospacing="0" w:after="0" w:afterAutospacing="0"/>
        <w:ind w:left="720"/>
        <w:textAlignment w:val="baseline"/>
        <w:rPr>
          <w:sz w:val="22"/>
          <w:szCs w:val="22"/>
        </w:rPr>
      </w:pPr>
    </w:p>
    <w:p w14:paraId="7B8CC369" w14:textId="77777777" w:rsidR="005F44BF" w:rsidRPr="007C0364"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t> 3. Susitikimai su tiekėjais ir objekto apžiūra</w:t>
      </w:r>
      <w:r w:rsidRPr="007C0364">
        <w:rPr>
          <w:rStyle w:val="eop"/>
          <w:color w:val="262626"/>
          <w:sz w:val="22"/>
          <w:szCs w:val="22"/>
          <w:bdr w:val="none" w:sz="0" w:space="0" w:color="auto" w:frame="1"/>
          <w:shd w:val="clear" w:color="auto" w:fill="C6C6C6"/>
        </w:rPr>
        <w:t> </w:t>
      </w:r>
    </w:p>
    <w:p w14:paraId="6231857C" w14:textId="01DF0EDA" w:rsidR="005F44BF" w:rsidRPr="007C0364" w:rsidRDefault="005F44BF" w:rsidP="00140C38">
      <w:pPr>
        <w:pStyle w:val="paragraph"/>
        <w:spacing w:before="0" w:beforeAutospacing="0" w:after="0" w:afterAutospacing="0"/>
        <w:textAlignment w:val="baseline"/>
        <w:rPr>
          <w:sz w:val="22"/>
          <w:szCs w:val="22"/>
        </w:rPr>
      </w:pPr>
      <w:r w:rsidRPr="007C0364">
        <w:rPr>
          <w:rStyle w:val="normaltextrun"/>
          <w:sz w:val="22"/>
          <w:szCs w:val="22"/>
        </w:rPr>
        <w:t>3.1.</w:t>
      </w:r>
      <w:r w:rsidRPr="007C0364">
        <w:rPr>
          <w:rStyle w:val="normaltextrun"/>
          <w:i/>
          <w:iCs/>
          <w:color w:val="FF0000"/>
          <w:sz w:val="22"/>
          <w:szCs w:val="22"/>
        </w:rPr>
        <w:t>  </w:t>
      </w:r>
      <w:r w:rsidRPr="007C0364">
        <w:rPr>
          <w:rStyle w:val="normaltextrun"/>
          <w:sz w:val="22"/>
          <w:szCs w:val="22"/>
        </w:rPr>
        <w:t>Perkantysis subjektas nerengs susitikimo su tiekėjais dėl pirkimo sąlygų paaiškinimo.</w:t>
      </w:r>
    </w:p>
    <w:p w14:paraId="04142CBA" w14:textId="570AD90A" w:rsidR="005F44BF" w:rsidRDefault="005F44BF" w:rsidP="00140C38">
      <w:pPr>
        <w:pStyle w:val="paragraph"/>
        <w:spacing w:before="0" w:beforeAutospacing="0" w:after="0" w:afterAutospacing="0"/>
        <w:textAlignment w:val="baseline"/>
        <w:rPr>
          <w:rStyle w:val="eop"/>
          <w:sz w:val="22"/>
          <w:szCs w:val="22"/>
          <w:bdr w:val="none" w:sz="0" w:space="0" w:color="auto" w:frame="1"/>
          <w:shd w:val="clear" w:color="auto" w:fill="C6C6C6"/>
        </w:rPr>
      </w:pPr>
      <w:r w:rsidRPr="007C0364">
        <w:rPr>
          <w:rStyle w:val="normaltextrun"/>
          <w:sz w:val="22"/>
          <w:szCs w:val="22"/>
        </w:rPr>
        <w:t>3.2. Perkantysis subjektas nerengs objekto apžiūros.</w:t>
      </w:r>
    </w:p>
    <w:p w14:paraId="52613CD3" w14:textId="77777777" w:rsidR="00140C38" w:rsidRPr="007C0364" w:rsidRDefault="00140C38" w:rsidP="00140C38">
      <w:pPr>
        <w:pStyle w:val="paragraph"/>
        <w:spacing w:before="0" w:beforeAutospacing="0" w:after="0" w:afterAutospacing="0"/>
        <w:textAlignment w:val="baseline"/>
        <w:rPr>
          <w:sz w:val="22"/>
          <w:szCs w:val="22"/>
        </w:rPr>
      </w:pPr>
    </w:p>
    <w:p w14:paraId="1504829C" w14:textId="7767520D" w:rsidR="005F44BF" w:rsidRPr="007C0364"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t>4.</w:t>
      </w:r>
      <w:r w:rsidRPr="007C0364">
        <w:rPr>
          <w:rStyle w:val="normaltextrun"/>
          <w:color w:val="262626"/>
          <w:sz w:val="22"/>
          <w:szCs w:val="22"/>
        </w:rPr>
        <w:t> </w:t>
      </w:r>
      <w:r w:rsidRPr="007C0364">
        <w:rPr>
          <w:rStyle w:val="normaltextrun"/>
          <w:b/>
          <w:bCs/>
          <w:color w:val="262626"/>
          <w:sz w:val="22"/>
          <w:szCs w:val="22"/>
        </w:rPr>
        <w:t>Tiekėjų pašalinimo pagrindai ir kvalifikacijos reikalavimai</w:t>
      </w:r>
    </w:p>
    <w:p w14:paraId="6913667F" w14:textId="51C3B009" w:rsidR="005F44BF" w:rsidRPr="007C0364" w:rsidRDefault="005F44BF" w:rsidP="00140C38">
      <w:pPr>
        <w:pStyle w:val="paragraph"/>
        <w:spacing w:before="0" w:beforeAutospacing="0" w:after="0" w:afterAutospacing="0"/>
        <w:textAlignment w:val="baseline"/>
        <w:rPr>
          <w:sz w:val="22"/>
          <w:szCs w:val="22"/>
        </w:rPr>
      </w:pPr>
      <w:r w:rsidRPr="007C0364">
        <w:rPr>
          <w:rStyle w:val="normaltextrun"/>
          <w:sz w:val="22"/>
          <w:szCs w:val="22"/>
        </w:rPr>
        <w:t>4.1. Reikalavimai dėl tiekėjo ir subtiekėjų (jei taikoma), ūkio subjektų, kurių pajėgumais tiekėjas remiasi, pašalinimo pagrindų nebuvimo bei jų nebuvimą patvirtinantys dokumentai nurodyti specialiųjų pirkimo sąlygų 3 priede. </w:t>
      </w:r>
    </w:p>
    <w:p w14:paraId="28500F73" w14:textId="5F5D3B1D" w:rsidR="005F44BF" w:rsidRPr="007C0364" w:rsidRDefault="005F44BF" w:rsidP="00140C38">
      <w:pPr>
        <w:pStyle w:val="paragraph"/>
        <w:spacing w:before="0" w:beforeAutospacing="0" w:after="0" w:afterAutospacing="0"/>
        <w:textAlignment w:val="baseline"/>
        <w:rPr>
          <w:sz w:val="22"/>
          <w:szCs w:val="22"/>
        </w:rPr>
      </w:pPr>
      <w:r w:rsidRPr="007C0364">
        <w:rPr>
          <w:rStyle w:val="normaltextrun"/>
          <w:sz w:val="22"/>
          <w:szCs w:val="22"/>
        </w:rPr>
        <w:t>4.2. Tiekėjams nustatomi kvalifikacijos reikalavimai ir jų atitiktį patvirtinantys dokumentai nurodyti specialių pirkimo sąlygų 4 priede. Tiekėjas, teikdamas pasiūlymą, perkančiajam subjektui įsipareigoja, kad sutartį vykdys tik teisę verstis atitinkama veikla turintys asmenys.</w:t>
      </w:r>
    </w:p>
    <w:p w14:paraId="226D652D" w14:textId="16B1AB6B" w:rsidR="005F44BF" w:rsidRPr="007C0364" w:rsidRDefault="005F44BF" w:rsidP="007C0364">
      <w:pPr>
        <w:pStyle w:val="paragraph"/>
        <w:spacing w:before="0" w:beforeAutospacing="0" w:after="0" w:afterAutospacing="0"/>
        <w:ind w:firstLine="555"/>
        <w:textAlignment w:val="baseline"/>
        <w:rPr>
          <w:sz w:val="22"/>
          <w:szCs w:val="22"/>
        </w:rPr>
      </w:pPr>
    </w:p>
    <w:p w14:paraId="59CF443D" w14:textId="3909E038" w:rsidR="005F44BF" w:rsidRPr="007C0364"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t>5. Reikalavimai, susiję su nacionaliniu saugumu </w:t>
      </w:r>
    </w:p>
    <w:p w14:paraId="7F79D0A4" w14:textId="4AEB8E99" w:rsidR="005F44BF" w:rsidRPr="007C0364" w:rsidRDefault="005F44BF" w:rsidP="00CE563B">
      <w:pPr>
        <w:pStyle w:val="paragraph"/>
        <w:spacing w:before="0" w:beforeAutospacing="0" w:after="0" w:afterAutospacing="0"/>
        <w:textAlignment w:val="baseline"/>
        <w:rPr>
          <w:sz w:val="22"/>
          <w:szCs w:val="22"/>
        </w:rPr>
      </w:pPr>
      <w:r w:rsidRPr="007C0364">
        <w:rPr>
          <w:rStyle w:val="normaltextrun"/>
          <w:color w:val="000000"/>
          <w:sz w:val="22"/>
          <w:szCs w:val="22"/>
        </w:rPr>
        <w:t>5.1. </w:t>
      </w:r>
      <w:r w:rsidRPr="007C0364">
        <w:rPr>
          <w:rStyle w:val="normaltextrun"/>
          <w:sz w:val="22"/>
          <w:szCs w:val="22"/>
        </w:rPr>
        <w:t>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7F4626C6" w14:textId="49CA5DA5" w:rsidR="005F44BF" w:rsidRPr="007C0364" w:rsidRDefault="005F44BF" w:rsidP="00CE563B">
      <w:pPr>
        <w:pStyle w:val="paragraph"/>
        <w:spacing w:before="0" w:beforeAutospacing="0" w:after="0" w:afterAutospacing="0"/>
        <w:textAlignment w:val="baseline"/>
        <w:rPr>
          <w:sz w:val="22"/>
          <w:szCs w:val="22"/>
        </w:rPr>
      </w:pPr>
      <w:r w:rsidRPr="007C0364">
        <w:rPr>
          <w:rStyle w:val="normaltextrun"/>
          <w:sz w:val="22"/>
          <w:szCs w:val="22"/>
        </w:rPr>
        <w:t>5.2. Perkantysis subjektas atmes tiekėjo pasiūlymą, jei bus tenkinama bent viena PĮ 58 straipsnio 4</w:t>
      </w:r>
      <w:r w:rsidRPr="007C0364">
        <w:rPr>
          <w:rStyle w:val="normaltextrun"/>
          <w:sz w:val="22"/>
          <w:szCs w:val="22"/>
          <w:vertAlign w:val="superscript"/>
        </w:rPr>
        <w:t>1</w:t>
      </w:r>
      <w:r w:rsidRPr="007C0364">
        <w:rPr>
          <w:rStyle w:val="normaltextrun"/>
          <w:sz w:val="22"/>
          <w:szCs w:val="22"/>
        </w:rPr>
        <w:t> dalies 1, 2, 3 ir 6 punktuose nurodytų sąlygų:</w:t>
      </w:r>
    </w:p>
    <w:p w14:paraId="414A7C3B" w14:textId="77777777" w:rsidR="005F44BF" w:rsidRPr="007C0364" w:rsidRDefault="005F44BF" w:rsidP="007C0364">
      <w:pPr>
        <w:pStyle w:val="paragraph"/>
        <w:spacing w:before="0" w:beforeAutospacing="0" w:after="0" w:afterAutospacing="0"/>
        <w:ind w:firstLine="555"/>
        <w:textAlignment w:val="baseline"/>
        <w:rPr>
          <w:sz w:val="22"/>
          <w:szCs w:val="22"/>
        </w:rPr>
      </w:pPr>
      <w:r w:rsidRPr="007C0364">
        <w:rPr>
          <w:rStyle w:val="normaltextrun"/>
          <w:sz w:val="22"/>
          <w:szCs w:val="22"/>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r w:rsidRPr="007C0364">
        <w:rPr>
          <w:rStyle w:val="eop"/>
          <w:sz w:val="22"/>
          <w:szCs w:val="22"/>
          <w:bdr w:val="none" w:sz="0" w:space="0" w:color="auto" w:frame="1"/>
          <w:shd w:val="clear" w:color="auto" w:fill="C6C6C6"/>
        </w:rPr>
        <w:t> </w:t>
      </w:r>
    </w:p>
    <w:p w14:paraId="618CB87A" w14:textId="77777777" w:rsidR="005F44BF" w:rsidRPr="00CE563B" w:rsidRDefault="005F44BF" w:rsidP="007C0364">
      <w:pPr>
        <w:pStyle w:val="paragraph"/>
        <w:spacing w:before="0" w:beforeAutospacing="0" w:after="0" w:afterAutospacing="0"/>
        <w:ind w:firstLine="555"/>
        <w:textAlignment w:val="baseline"/>
        <w:rPr>
          <w:sz w:val="22"/>
          <w:szCs w:val="22"/>
        </w:rPr>
      </w:pPr>
      <w:r w:rsidRPr="00CE563B">
        <w:rPr>
          <w:rStyle w:val="normaltextrun"/>
          <w:sz w:val="22"/>
          <w:szCs w:val="22"/>
        </w:rPr>
        <w:t xml:space="preserve">2) tiekėjas, jo subtiekėjas, ūkio subjektas, kurio pajėgumais remiamasi, tiekėjo siūlomų prekių (įskaitant jų sudedamąsias dalis, pakuotes) gamintojas ar juos kontroliuojantys asmenys yra fiziniai asmenys, nuolat </w:t>
      </w:r>
      <w:r w:rsidRPr="00CE563B">
        <w:rPr>
          <w:rStyle w:val="normaltextrun"/>
          <w:sz w:val="22"/>
          <w:szCs w:val="22"/>
        </w:rPr>
        <w:lastRenderedPageBreak/>
        <w:t>gyvenantys Viešųjų pirkimų įstatymo 92 straipsnio 15 dalyje numatytame sąraše nurodytose valstybėse ar teritorijose arba turintys šių valstybių pilietybę;</w:t>
      </w:r>
      <w:r w:rsidRPr="00CE563B">
        <w:rPr>
          <w:rStyle w:val="eop"/>
          <w:sz w:val="22"/>
          <w:szCs w:val="22"/>
          <w:bdr w:val="none" w:sz="0" w:space="0" w:color="auto" w:frame="1"/>
          <w:shd w:val="clear" w:color="auto" w:fill="C6C6C6"/>
        </w:rPr>
        <w:t> </w:t>
      </w:r>
    </w:p>
    <w:p w14:paraId="6E8E0060" w14:textId="77777777" w:rsidR="005F44BF" w:rsidRPr="00CE563B" w:rsidRDefault="005F44BF" w:rsidP="007C0364">
      <w:pPr>
        <w:pStyle w:val="paragraph"/>
        <w:spacing w:before="0" w:beforeAutospacing="0" w:after="0" w:afterAutospacing="0"/>
        <w:ind w:firstLine="555"/>
        <w:textAlignment w:val="baseline"/>
        <w:rPr>
          <w:sz w:val="22"/>
          <w:szCs w:val="22"/>
        </w:rPr>
      </w:pPr>
      <w:r w:rsidRPr="00CE563B">
        <w:rPr>
          <w:rStyle w:val="normaltextrun"/>
          <w:sz w:val="22"/>
          <w:szCs w:val="22"/>
        </w:rPr>
        <w:t>3) prekių (įskaitant jų sudedamąsias dalis, pakuotes) kilmė yra ar paslaugos teikiamos iš Viešųjų pirkimų įstatymo 92 straipsnio 15 dalyje numatytame sąraše nurodytų valstybių ar teritorijų;</w:t>
      </w:r>
      <w:r w:rsidRPr="00CE563B">
        <w:rPr>
          <w:rStyle w:val="eop"/>
          <w:sz w:val="22"/>
          <w:szCs w:val="22"/>
          <w:bdr w:val="none" w:sz="0" w:space="0" w:color="auto" w:frame="1"/>
          <w:shd w:val="clear" w:color="auto" w:fill="C6C6C6"/>
        </w:rPr>
        <w:t> </w:t>
      </w:r>
    </w:p>
    <w:p w14:paraId="58B15DD5" w14:textId="61991059" w:rsidR="005F44BF" w:rsidRDefault="005F44BF" w:rsidP="007C0364">
      <w:pPr>
        <w:pStyle w:val="paragraph"/>
        <w:spacing w:before="0" w:beforeAutospacing="0" w:after="0" w:afterAutospacing="0"/>
        <w:ind w:firstLine="555"/>
        <w:textAlignment w:val="baseline"/>
        <w:rPr>
          <w:rStyle w:val="eop"/>
          <w:sz w:val="22"/>
          <w:szCs w:val="22"/>
          <w:bdr w:val="none" w:sz="0" w:space="0" w:color="auto" w:frame="1"/>
          <w:shd w:val="clear" w:color="auto" w:fill="C6C6C6"/>
        </w:rPr>
      </w:pPr>
      <w:r w:rsidRPr="00CE563B">
        <w:rPr>
          <w:rStyle w:val="normaltextrun"/>
          <w:sz w:val="22"/>
          <w:szCs w:val="22"/>
        </w:rPr>
        <w:t>6)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972211E" w14:textId="77777777" w:rsidR="00CE563B" w:rsidRPr="00CE563B" w:rsidRDefault="00CE563B" w:rsidP="007C0364">
      <w:pPr>
        <w:pStyle w:val="paragraph"/>
        <w:spacing w:before="0" w:beforeAutospacing="0" w:after="0" w:afterAutospacing="0"/>
        <w:ind w:firstLine="555"/>
        <w:textAlignment w:val="baseline"/>
        <w:rPr>
          <w:sz w:val="22"/>
          <w:szCs w:val="22"/>
        </w:rPr>
      </w:pPr>
    </w:p>
    <w:p w14:paraId="27699111" w14:textId="5A6D7834" w:rsidR="005F44BF" w:rsidRPr="00CE563B" w:rsidRDefault="005F44BF" w:rsidP="007C0364">
      <w:pPr>
        <w:pStyle w:val="paragraph"/>
        <w:spacing w:before="0" w:beforeAutospacing="0" w:after="0" w:afterAutospacing="0"/>
        <w:ind w:firstLine="555"/>
        <w:textAlignment w:val="baseline"/>
        <w:rPr>
          <w:sz w:val="22"/>
          <w:szCs w:val="22"/>
        </w:rPr>
      </w:pPr>
      <w:r w:rsidRPr="00CE563B">
        <w:rPr>
          <w:rStyle w:val="normaltextrun"/>
          <w:sz w:val="22"/>
          <w:szCs w:val="22"/>
        </w:rPr>
        <w:t> </w:t>
      </w:r>
      <w:r w:rsidRPr="00CE563B">
        <w:rPr>
          <w:rStyle w:val="normaltextrun"/>
          <w:b/>
          <w:bCs/>
          <w:sz w:val="22"/>
          <w:szCs w:val="22"/>
        </w:rPr>
        <w:t>Tiekėjas kartu su pasiūlymu turi pateikti laisvos formos atitikties deklaraciją.</w:t>
      </w:r>
    </w:p>
    <w:p w14:paraId="17EF071B" w14:textId="34A949D8" w:rsidR="005F44BF" w:rsidRDefault="005F44BF" w:rsidP="007C0364">
      <w:pPr>
        <w:pStyle w:val="paragraph"/>
        <w:spacing w:before="0" w:beforeAutospacing="0" w:after="0" w:afterAutospacing="0"/>
        <w:ind w:firstLine="555"/>
        <w:textAlignment w:val="baseline"/>
        <w:rPr>
          <w:rStyle w:val="eop"/>
          <w:sz w:val="22"/>
          <w:szCs w:val="22"/>
          <w:bdr w:val="none" w:sz="0" w:space="0" w:color="auto" w:frame="1"/>
          <w:shd w:val="clear" w:color="auto" w:fill="C6C6C6"/>
        </w:rPr>
      </w:pPr>
      <w:r w:rsidRPr="00CE563B">
        <w:rPr>
          <w:rStyle w:val="normaltextrun"/>
          <w:sz w:val="22"/>
          <w:szCs w:val="22"/>
        </w:rPr>
        <w:t>5.3. Jeigu perkančiajam subjektui kyla abejonių dėl tiekėjo nurodytos informacijos, įrodančios 58 straipsnio 4</w:t>
      </w:r>
      <w:r w:rsidRPr="00CE563B">
        <w:rPr>
          <w:rStyle w:val="normaltextrun"/>
          <w:sz w:val="22"/>
          <w:szCs w:val="22"/>
          <w:vertAlign w:val="superscript"/>
        </w:rPr>
        <w:t>1</w:t>
      </w:r>
      <w:r w:rsidRPr="00CE563B">
        <w:rPr>
          <w:rStyle w:val="normaltextrun"/>
          <w:sz w:val="22"/>
          <w:szCs w:val="22"/>
        </w:rPr>
        <w:t> dalies 1, 2, 3 ir 6 punktuose nurodytų reikalavimų atitiktį, teisingumo, jis privalo paprašyti ekonomiškai naudingiausią pasiūlymą pateikusio tiekėjo pateikti informaciją patvirtinančius Viešųjų pirkimų įstatymo 51 straipsnio 12 dalyje nurodytus (vieną ar kelis) ar kitus perkančiajam subjektui priimtinus dokumentus ir (ar) paaiškinimus. Perkantysis subjektas šių dokumentų ir (ar) paaiškinimų gali paprašyti ir iš kandidatų ar dalyvių bet kuriuo pirkimo procedūros metu, jeigu tai būtina siekiant užtikrinti tinkamą pirkimo procedūros atlikimą.</w:t>
      </w:r>
    </w:p>
    <w:p w14:paraId="7932AD90" w14:textId="77777777" w:rsidR="00CE563B" w:rsidRPr="00CE563B" w:rsidRDefault="00CE563B" w:rsidP="007C0364">
      <w:pPr>
        <w:pStyle w:val="paragraph"/>
        <w:spacing w:before="0" w:beforeAutospacing="0" w:after="0" w:afterAutospacing="0"/>
        <w:ind w:firstLine="555"/>
        <w:textAlignment w:val="baseline"/>
        <w:rPr>
          <w:sz w:val="22"/>
          <w:szCs w:val="22"/>
        </w:rPr>
      </w:pPr>
    </w:p>
    <w:p w14:paraId="47F046B0" w14:textId="616B5367" w:rsidR="005F44BF" w:rsidRPr="00CE563B"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CE563B">
        <w:rPr>
          <w:rStyle w:val="normaltextrun"/>
          <w:b/>
          <w:bCs/>
          <w:color w:val="262626"/>
          <w:sz w:val="22"/>
          <w:szCs w:val="22"/>
        </w:rPr>
        <w:t>6.</w:t>
      </w:r>
      <w:r w:rsidRPr="00CE563B">
        <w:rPr>
          <w:rStyle w:val="normaltextrun"/>
          <w:color w:val="262626"/>
          <w:sz w:val="22"/>
          <w:szCs w:val="22"/>
        </w:rPr>
        <w:t> </w:t>
      </w:r>
      <w:r w:rsidRPr="00CE563B">
        <w:rPr>
          <w:rStyle w:val="normaltextrun"/>
          <w:b/>
          <w:bCs/>
          <w:color w:val="262626"/>
          <w:sz w:val="22"/>
          <w:szCs w:val="22"/>
        </w:rPr>
        <w:t>Specialieji reikalavimai pasiūlymų rengimui ir pateikimui</w:t>
      </w:r>
    </w:p>
    <w:p w14:paraId="67D4AA66" w14:textId="283956BD" w:rsidR="005F44BF" w:rsidRPr="00CE563B" w:rsidRDefault="005F44BF" w:rsidP="00CE563B">
      <w:pPr>
        <w:pStyle w:val="paragraph"/>
        <w:spacing w:before="0" w:beforeAutospacing="0" w:after="0" w:afterAutospacing="0"/>
        <w:textAlignment w:val="baseline"/>
        <w:rPr>
          <w:sz w:val="22"/>
          <w:szCs w:val="22"/>
        </w:rPr>
      </w:pPr>
      <w:r w:rsidRPr="00CE563B">
        <w:rPr>
          <w:rStyle w:val="normaltextrun"/>
          <w:sz w:val="22"/>
          <w:szCs w:val="22"/>
        </w:rPr>
        <w:t>6.1. Tiekėjo pasiūlymą sudaro CVP IS pateikiamų ir žemiau nurodytų dokumentų visuma:</w:t>
      </w:r>
    </w:p>
    <w:p w14:paraId="68C3468E" w14:textId="6B42E5E4" w:rsidR="00A73D8C" w:rsidRDefault="005F44BF" w:rsidP="006E0B58">
      <w:pPr>
        <w:pStyle w:val="paragraph"/>
        <w:numPr>
          <w:ilvl w:val="2"/>
          <w:numId w:val="24"/>
        </w:numPr>
        <w:spacing w:before="0" w:beforeAutospacing="0" w:after="0" w:afterAutospacing="0"/>
        <w:textAlignment w:val="baseline"/>
        <w:rPr>
          <w:rStyle w:val="eop"/>
          <w:i/>
          <w:iCs/>
          <w:sz w:val="20"/>
          <w:szCs w:val="20"/>
        </w:rPr>
      </w:pPr>
      <w:r w:rsidRPr="00402D75">
        <w:rPr>
          <w:rStyle w:val="normaltextrun"/>
          <w:i/>
          <w:iCs/>
          <w:sz w:val="20"/>
          <w:szCs w:val="20"/>
        </w:rPr>
        <w:t>tiekėjo pasirašytas pasiūlymas, parengtas pagal specialiųjų pirkimo sąlygų </w:t>
      </w:r>
      <w:r w:rsidR="001C7D42">
        <w:rPr>
          <w:rStyle w:val="normaltextrun"/>
          <w:b/>
          <w:bCs/>
          <w:i/>
          <w:iCs/>
          <w:sz w:val="20"/>
          <w:szCs w:val="20"/>
        </w:rPr>
        <w:t>5</w:t>
      </w:r>
      <w:r w:rsidRPr="00402D75">
        <w:rPr>
          <w:rStyle w:val="normaltextrun"/>
          <w:b/>
          <w:bCs/>
          <w:i/>
          <w:iCs/>
          <w:color w:val="00B050"/>
          <w:sz w:val="20"/>
          <w:szCs w:val="20"/>
          <w:shd w:val="clear" w:color="auto" w:fill="FFFFFF"/>
        </w:rPr>
        <w:t> </w:t>
      </w:r>
      <w:r w:rsidRPr="00402D75">
        <w:rPr>
          <w:rStyle w:val="normaltextrun"/>
          <w:b/>
          <w:bCs/>
          <w:i/>
          <w:iCs/>
          <w:sz w:val="20"/>
          <w:szCs w:val="20"/>
        </w:rPr>
        <w:t>priede</w:t>
      </w:r>
      <w:r w:rsidRPr="00402D75">
        <w:rPr>
          <w:rStyle w:val="normaltextrun"/>
          <w:i/>
          <w:iCs/>
          <w:sz w:val="20"/>
          <w:szCs w:val="20"/>
        </w:rPr>
        <w:t> pateiktą pasiūlymo formą</w:t>
      </w:r>
    </w:p>
    <w:p w14:paraId="0F462EFC" w14:textId="77777777" w:rsidR="00A73D8C" w:rsidRDefault="005F44BF" w:rsidP="006E0B58">
      <w:pPr>
        <w:pStyle w:val="paragraph"/>
        <w:numPr>
          <w:ilvl w:val="2"/>
          <w:numId w:val="24"/>
        </w:numPr>
        <w:spacing w:before="0" w:beforeAutospacing="0" w:after="0" w:afterAutospacing="0"/>
        <w:textAlignment w:val="baseline"/>
        <w:rPr>
          <w:rStyle w:val="eop"/>
          <w:i/>
          <w:iCs/>
          <w:sz w:val="20"/>
          <w:szCs w:val="20"/>
        </w:rPr>
      </w:pPr>
      <w:r w:rsidRPr="00A73D8C">
        <w:rPr>
          <w:rStyle w:val="normaltextrun"/>
          <w:i/>
          <w:iCs/>
          <w:sz w:val="20"/>
          <w:szCs w:val="20"/>
        </w:rPr>
        <w:t>jungtinės veiklos sutarties kopija (jeigu pirkime dalyvauja ūkio subjektų grupė jungtinės veiklos sutarties pagrindu);</w:t>
      </w:r>
    </w:p>
    <w:p w14:paraId="7A6B4419" w14:textId="77777777" w:rsidR="00635E12" w:rsidRDefault="005F44BF" w:rsidP="006E0B58">
      <w:pPr>
        <w:pStyle w:val="paragraph"/>
        <w:numPr>
          <w:ilvl w:val="2"/>
          <w:numId w:val="24"/>
        </w:numPr>
        <w:spacing w:before="0" w:beforeAutospacing="0" w:after="0" w:afterAutospacing="0"/>
        <w:textAlignment w:val="baseline"/>
        <w:rPr>
          <w:rStyle w:val="eop"/>
          <w:i/>
          <w:iCs/>
          <w:sz w:val="20"/>
          <w:szCs w:val="20"/>
        </w:rPr>
      </w:pPr>
      <w:r w:rsidRPr="00A73D8C">
        <w:rPr>
          <w:rStyle w:val="normaltextrun"/>
          <w:i/>
          <w:iCs/>
          <w:sz w:val="20"/>
          <w:szCs w:val="20"/>
        </w:rPr>
        <w:t>dokumentas, patvirtinantis, kad asmuo, kuris pasirašė pasiūlymą (jei jis ne tiekėjo vadovas), turėjo teisę jį pasirašyti;</w:t>
      </w:r>
    </w:p>
    <w:p w14:paraId="12D3CFEA" w14:textId="77777777" w:rsidR="00635E12" w:rsidRDefault="005F44BF" w:rsidP="006E0B58">
      <w:pPr>
        <w:pStyle w:val="paragraph"/>
        <w:numPr>
          <w:ilvl w:val="2"/>
          <w:numId w:val="24"/>
        </w:numPr>
        <w:spacing w:before="0" w:beforeAutospacing="0" w:after="0" w:afterAutospacing="0"/>
        <w:textAlignment w:val="baseline"/>
        <w:rPr>
          <w:i/>
          <w:iCs/>
          <w:sz w:val="20"/>
          <w:szCs w:val="20"/>
        </w:rPr>
      </w:pPr>
      <w:r w:rsidRPr="00635E12">
        <w:rPr>
          <w:rStyle w:val="normaltextrun"/>
          <w:i/>
          <w:iCs/>
          <w:sz w:val="20"/>
          <w:szCs w:val="20"/>
        </w:rPr>
        <w:t>pasiūlymo galiojimą užtikrinantis dokumentas (jeigu reikalaujama);</w:t>
      </w:r>
    </w:p>
    <w:p w14:paraId="63E05E11" w14:textId="77777777" w:rsidR="00635E12" w:rsidRDefault="005F44BF" w:rsidP="006E0B58">
      <w:pPr>
        <w:pStyle w:val="paragraph"/>
        <w:numPr>
          <w:ilvl w:val="2"/>
          <w:numId w:val="24"/>
        </w:numPr>
        <w:spacing w:before="0" w:beforeAutospacing="0" w:after="0" w:afterAutospacing="0"/>
        <w:textAlignment w:val="baseline"/>
        <w:rPr>
          <w:i/>
          <w:iCs/>
          <w:sz w:val="20"/>
          <w:szCs w:val="20"/>
        </w:rPr>
      </w:pPr>
      <w:r w:rsidRPr="00635E12">
        <w:rPr>
          <w:rStyle w:val="normaltextrun"/>
          <w:i/>
          <w:iCs/>
          <w:sz w:val="20"/>
          <w:szCs w:val="20"/>
        </w:rPr>
        <w:t>jei tiekėjas pasitelkia ūkio subjektus, kurių pajėgumais remiasi, – įrodymai, kad šie ištekliai bus prieinami per visą sutartinių įsipareigojimų vykdymo laikotarpį;</w:t>
      </w:r>
    </w:p>
    <w:p w14:paraId="2C2A3993" w14:textId="77777777" w:rsidR="00635E12" w:rsidRDefault="005F44BF" w:rsidP="006E0B58">
      <w:pPr>
        <w:pStyle w:val="paragraph"/>
        <w:numPr>
          <w:ilvl w:val="2"/>
          <w:numId w:val="24"/>
        </w:numPr>
        <w:spacing w:before="0" w:beforeAutospacing="0" w:after="0" w:afterAutospacing="0"/>
        <w:textAlignment w:val="baseline"/>
        <w:rPr>
          <w:rStyle w:val="eop"/>
          <w:i/>
          <w:iCs/>
          <w:sz w:val="20"/>
          <w:szCs w:val="20"/>
        </w:rPr>
      </w:pPr>
      <w:r w:rsidRPr="00635E12">
        <w:rPr>
          <w:rStyle w:val="normaltextrun"/>
          <w:i/>
          <w:iCs/>
          <w:sz w:val="20"/>
          <w:szCs w:val="20"/>
        </w:rPr>
        <w:t>jei tiekėjas pasitelkia subtiekėjus / subrangovus, subtiekėjo / subrangovo deklaracija ar kitas dokumentas, patvirtinantis jo sutikimą būti subtiekėju / subrangovu pirkime;</w:t>
      </w:r>
    </w:p>
    <w:p w14:paraId="674C402B" w14:textId="77777777" w:rsidR="00635E12" w:rsidRDefault="005F44BF" w:rsidP="006E0B58">
      <w:pPr>
        <w:pStyle w:val="paragraph"/>
        <w:numPr>
          <w:ilvl w:val="2"/>
          <w:numId w:val="24"/>
        </w:numPr>
        <w:spacing w:before="0" w:beforeAutospacing="0" w:after="0" w:afterAutospacing="0"/>
        <w:textAlignment w:val="baseline"/>
        <w:rPr>
          <w:rStyle w:val="normaltextrun"/>
          <w:i/>
          <w:iCs/>
          <w:sz w:val="20"/>
          <w:szCs w:val="20"/>
        </w:rPr>
      </w:pPr>
      <w:r w:rsidRPr="00635E12">
        <w:rPr>
          <w:rStyle w:val="normaltextrun"/>
          <w:i/>
          <w:iCs/>
          <w:sz w:val="18"/>
          <w:szCs w:val="18"/>
        </w:rPr>
        <w:t>dokumentai, patvirtinantys, kad ūkio subjektas, kurio pajėgumais tiekėjas remiasi, atsižvelgdamas į specialiųjų pirkimo sąlygų </w:t>
      </w:r>
      <w:r w:rsidRPr="00635E12">
        <w:rPr>
          <w:rStyle w:val="normaltextrun"/>
          <w:b/>
          <w:bCs/>
          <w:i/>
          <w:iCs/>
          <w:sz w:val="18"/>
          <w:szCs w:val="18"/>
        </w:rPr>
        <w:t>4 priede</w:t>
      </w:r>
      <w:r w:rsidRPr="00635E12">
        <w:rPr>
          <w:rStyle w:val="normaltextrun"/>
          <w:i/>
          <w:iCs/>
          <w:sz w:val="18"/>
          <w:szCs w:val="18"/>
        </w:rPr>
        <w:t>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p>
    <w:p w14:paraId="3121E73C" w14:textId="77777777" w:rsidR="00635E12" w:rsidRDefault="005F44BF" w:rsidP="006E0B58">
      <w:pPr>
        <w:pStyle w:val="paragraph"/>
        <w:numPr>
          <w:ilvl w:val="2"/>
          <w:numId w:val="24"/>
        </w:numPr>
        <w:spacing w:before="0" w:beforeAutospacing="0" w:after="0" w:afterAutospacing="0"/>
        <w:textAlignment w:val="baseline"/>
        <w:rPr>
          <w:rStyle w:val="eop"/>
          <w:i/>
          <w:iCs/>
          <w:sz w:val="20"/>
          <w:szCs w:val="20"/>
        </w:rPr>
      </w:pPr>
      <w:r w:rsidRPr="00635E12">
        <w:rPr>
          <w:rStyle w:val="normaltextrun"/>
          <w:i/>
          <w:iCs/>
          <w:sz w:val="20"/>
          <w:szCs w:val="20"/>
        </w:rPr>
        <w:t>kvalifikacinių reikalavimų atitikties deklaracija (pagal pridedamą formą);</w:t>
      </w:r>
    </w:p>
    <w:p w14:paraId="045FEBFB" w14:textId="3490C6A8" w:rsidR="005F44BF" w:rsidRPr="00635E12" w:rsidRDefault="005F44BF" w:rsidP="006E0B58">
      <w:pPr>
        <w:pStyle w:val="paragraph"/>
        <w:numPr>
          <w:ilvl w:val="2"/>
          <w:numId w:val="24"/>
        </w:numPr>
        <w:spacing w:before="0" w:beforeAutospacing="0" w:after="0" w:afterAutospacing="0"/>
        <w:textAlignment w:val="baseline"/>
        <w:rPr>
          <w:i/>
          <w:iCs/>
          <w:sz w:val="20"/>
          <w:szCs w:val="20"/>
        </w:rPr>
      </w:pPr>
      <w:r w:rsidRPr="00635E12">
        <w:rPr>
          <w:rStyle w:val="normaltextrun"/>
          <w:i/>
          <w:iCs/>
          <w:sz w:val="20"/>
          <w:szCs w:val="20"/>
        </w:rPr>
        <w:t>laisvos formos atitikties deklaracija pagal specialiųjų sąlygų 5.2 p. reikalavimus.</w:t>
      </w:r>
    </w:p>
    <w:p w14:paraId="6EECB2E1" w14:textId="392F98D0" w:rsidR="005F44BF" w:rsidRPr="00A73D8C" w:rsidRDefault="005F44BF" w:rsidP="007C0364">
      <w:pPr>
        <w:pStyle w:val="paragraph"/>
        <w:spacing w:before="0" w:beforeAutospacing="0" w:after="0" w:afterAutospacing="0"/>
        <w:ind w:firstLine="705"/>
        <w:textAlignment w:val="baseline"/>
        <w:rPr>
          <w:i/>
          <w:iCs/>
          <w:sz w:val="20"/>
          <w:szCs w:val="20"/>
        </w:rPr>
      </w:pPr>
    </w:p>
    <w:p w14:paraId="09975282" w14:textId="0D529227" w:rsidR="005F44BF" w:rsidRPr="00CE563B" w:rsidRDefault="005F44BF" w:rsidP="00A73D8C">
      <w:pPr>
        <w:pStyle w:val="paragraph"/>
        <w:spacing w:before="0" w:beforeAutospacing="0" w:after="0" w:afterAutospacing="0"/>
        <w:textAlignment w:val="baseline"/>
        <w:rPr>
          <w:sz w:val="22"/>
          <w:szCs w:val="22"/>
        </w:rPr>
      </w:pPr>
      <w:r w:rsidRPr="00CE563B">
        <w:rPr>
          <w:rStyle w:val="normaltextrun"/>
          <w:sz w:val="22"/>
          <w:szCs w:val="22"/>
        </w:rPr>
        <w:t>6.2. 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Perkančiajam subjektui kilus abejonių dėl dokumentų tikrumo, jis turi teisę reikalauti pateikti dokumentų originalus. Gali būti:</w:t>
      </w:r>
    </w:p>
    <w:p w14:paraId="0D4506F1" w14:textId="42CD84C5" w:rsidR="005F44BF" w:rsidRPr="000867E5" w:rsidRDefault="005F44BF" w:rsidP="007C0364">
      <w:pPr>
        <w:pStyle w:val="paragraph"/>
        <w:spacing w:before="0" w:beforeAutospacing="0" w:after="0" w:afterAutospacing="0"/>
        <w:ind w:firstLine="705"/>
        <w:textAlignment w:val="baseline"/>
        <w:rPr>
          <w:i/>
          <w:iCs/>
          <w:sz w:val="18"/>
          <w:szCs w:val="18"/>
        </w:rPr>
      </w:pPr>
      <w:r w:rsidRPr="000867E5">
        <w:rPr>
          <w:rStyle w:val="normaltextrun"/>
          <w:i/>
          <w:iCs/>
          <w:sz w:val="20"/>
          <w:szCs w:val="20"/>
        </w:rPr>
        <w:t>6.2.1 pateikiami kvalifikuotu elektroniniu parašu pasirašyti elektroninėmis priemonėmis suformuoti dokumentai;</w:t>
      </w:r>
    </w:p>
    <w:p w14:paraId="2C280A7E" w14:textId="4F70A8FB" w:rsidR="005F44BF" w:rsidRPr="000867E5" w:rsidRDefault="005F44BF" w:rsidP="007C0364">
      <w:pPr>
        <w:pStyle w:val="paragraph"/>
        <w:spacing w:before="0" w:beforeAutospacing="0" w:after="0" w:afterAutospacing="0"/>
        <w:ind w:firstLine="705"/>
        <w:textAlignment w:val="baseline"/>
        <w:rPr>
          <w:i/>
          <w:iCs/>
          <w:sz w:val="18"/>
          <w:szCs w:val="18"/>
        </w:rPr>
      </w:pPr>
      <w:r w:rsidRPr="000867E5">
        <w:rPr>
          <w:rStyle w:val="normaltextrun"/>
          <w:sz w:val="20"/>
          <w:szCs w:val="20"/>
        </w:rPr>
        <w:t>6.2.2. </w:t>
      </w:r>
      <w:r w:rsidRPr="000867E5">
        <w:rPr>
          <w:rStyle w:val="normaltextrun"/>
          <w:i/>
          <w:iCs/>
          <w:sz w:val="20"/>
          <w:szCs w:val="20"/>
        </w:rPr>
        <w:t>skaitmeninės dokumentų kopijos (fiziniu parašu tvirtinami dokumentai turi būti pateikiami pasirašyti ir nuskenuoti).</w:t>
      </w:r>
    </w:p>
    <w:p w14:paraId="17274D6E" w14:textId="77777777"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6.3. Pasiūlymas turi būti parengtas lietuvių kalba.</w:t>
      </w:r>
      <w:r w:rsidRPr="000867E5">
        <w:rPr>
          <w:rStyle w:val="normaltextrun"/>
          <w:color w:val="00B050"/>
          <w:sz w:val="22"/>
          <w:szCs w:val="22"/>
        </w:rPr>
        <w:t> </w:t>
      </w:r>
      <w:r w:rsidRPr="000867E5">
        <w:rPr>
          <w:rStyle w:val="normaltextrun"/>
          <w:sz w:val="22"/>
          <w:szCs w:val="22"/>
        </w:rPr>
        <w:t xml:space="preserve">Jei kurie nors su pasiūlymu teikiami dokumentai parengti ne ta kalba, kuria reikalaujama, turi būti pateiktas tikslus vertimas į reikalaujamą kalbą. Perkančiajam subjektui turint įtarimų dėl pasiūlyme pateikto dokumento vertimo kokybės ir (ar) jo atitikties dokumento </w:t>
      </w:r>
      <w:r w:rsidRPr="000867E5">
        <w:rPr>
          <w:rStyle w:val="normaltextrun"/>
          <w:sz w:val="22"/>
          <w:szCs w:val="22"/>
        </w:rPr>
        <w:lastRenderedPageBreak/>
        <w:t>originalo turiniui, perkantysis subjektas reikalauja pateikti vertimą atlikusio asmens parašu ir vertimų biuro antspaudu (jei turi) patvirtintą šio dokumento vertimą. 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r w:rsidRPr="000867E5">
        <w:rPr>
          <w:rStyle w:val="eop"/>
          <w:sz w:val="22"/>
          <w:szCs w:val="22"/>
          <w:bdr w:val="none" w:sz="0" w:space="0" w:color="auto" w:frame="1"/>
          <w:shd w:val="clear" w:color="auto" w:fill="C6C6C6"/>
        </w:rPr>
        <w:t> </w:t>
      </w:r>
    </w:p>
    <w:p w14:paraId="59D23DA4" w14:textId="6E65B8D5"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6.4. Bendra pasiūlymo kaina (sąnaudos) su PVM  turi būti nurodoma dviejų skaičių po kablelio tikslumu. Šią kainą sudarančios kainos sudedamosios dalys ar įkainiai gali būti išreikšti neribojant skaičių po kablelio kiekio. </w:t>
      </w:r>
    </w:p>
    <w:p w14:paraId="71939DC2" w14:textId="5D610766"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6.5. Tiekėjų pasiūlymuose nurodytos kainos bus vertinamos ir lyginamos su visais mokesčiais, įskaitant PVM. </w:t>
      </w:r>
    </w:p>
    <w:p w14:paraId="47180BDE" w14:textId="713019F7"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Pasiūlymo galiojimo užtikrinimas</w:t>
      </w:r>
    </w:p>
    <w:p w14:paraId="008C2F2D" w14:textId="429F37E5"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7.1.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FA7790" w14:textId="4A0F28DB"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Elektroninis aukcionas</w:t>
      </w:r>
    </w:p>
    <w:p w14:paraId="4FC99B37" w14:textId="6798EBEF" w:rsidR="005F44BF" w:rsidRPr="000867E5" w:rsidRDefault="005F44BF" w:rsidP="007C0364">
      <w:pPr>
        <w:pStyle w:val="paragraph"/>
        <w:spacing w:before="0" w:beforeAutospacing="0" w:after="0" w:afterAutospacing="0"/>
        <w:ind w:left="705"/>
        <w:textAlignment w:val="baseline"/>
        <w:rPr>
          <w:sz w:val="20"/>
          <w:szCs w:val="20"/>
        </w:rPr>
      </w:pPr>
      <w:r w:rsidRPr="000867E5">
        <w:rPr>
          <w:rStyle w:val="normaltextrun"/>
          <w:sz w:val="22"/>
          <w:szCs w:val="22"/>
        </w:rPr>
        <w:t>8.1. Perkantysis subjektas pirkime netaikys elektroninio aukciono.</w:t>
      </w:r>
    </w:p>
    <w:p w14:paraId="04547266" w14:textId="70A02097"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Pasiūlymų vertinimas</w:t>
      </w:r>
    </w:p>
    <w:p w14:paraId="36B573F2" w14:textId="5DC19C60"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9.1. Perkantysis subjektas ekonomiškai naudingiausią pasiūlymą išrenka pagal tiekėjo pasiūlyme nurodytą kainą, kuri turi būti apskaičiuota ir nurodyta taip, kaip reikalaujama specialiųjų pirkimo sąlygų </w:t>
      </w:r>
      <w:r w:rsidR="00A32FED">
        <w:rPr>
          <w:rStyle w:val="normaltextrun"/>
          <w:b/>
          <w:bCs/>
          <w:sz w:val="22"/>
          <w:szCs w:val="22"/>
        </w:rPr>
        <w:t>6</w:t>
      </w:r>
      <w:r w:rsidRPr="000867E5">
        <w:rPr>
          <w:rStyle w:val="normaltextrun"/>
          <w:b/>
          <w:bCs/>
          <w:sz w:val="22"/>
          <w:szCs w:val="22"/>
        </w:rPr>
        <w:t> priede</w:t>
      </w:r>
      <w:r w:rsidRPr="000867E5">
        <w:rPr>
          <w:rStyle w:val="normaltextrun"/>
          <w:sz w:val="22"/>
          <w:szCs w:val="22"/>
        </w:rPr>
        <w:t>. </w:t>
      </w:r>
    </w:p>
    <w:p w14:paraId="6A2DC9ED" w14:textId="77777777"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9.2. </w:t>
      </w:r>
      <w:r w:rsidRPr="000867E5">
        <w:rPr>
          <w:rStyle w:val="normaltextrun"/>
          <w:color w:val="000000"/>
          <w:sz w:val="22"/>
          <w:szCs w:val="22"/>
        </w:rPr>
        <w:t>Laimėjusiu pasiūlymu galės būti pripažintas tik 1 (vienas) ekonomiškai naudingiausias pasiūlymas, esantis pasiūlymų eilės pirmojoje vietoje. </w:t>
      </w:r>
      <w:r w:rsidRPr="000867E5">
        <w:rPr>
          <w:rStyle w:val="eop"/>
          <w:color w:val="000000"/>
          <w:sz w:val="22"/>
          <w:szCs w:val="22"/>
          <w:bdr w:val="none" w:sz="0" w:space="0" w:color="auto" w:frame="1"/>
          <w:shd w:val="clear" w:color="auto" w:fill="C6C6C6"/>
        </w:rPr>
        <w:t> </w:t>
      </w:r>
    </w:p>
    <w:p w14:paraId="79A88015" w14:textId="77777777"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color w:val="000000"/>
          <w:sz w:val="22"/>
          <w:szCs w:val="22"/>
        </w:rPr>
        <w:t>9.3. </w:t>
      </w:r>
      <w:r w:rsidRPr="000867E5">
        <w:rPr>
          <w:rStyle w:val="normaltextrun"/>
          <w:sz w:val="22"/>
          <w:szCs w:val="22"/>
        </w:rPr>
        <w:t>Perkantysis subjektas atmes tiekėjo pasiūlymą, jeigu kartu su pasiūlymu nebus pateikti </w:t>
      </w:r>
      <w:r w:rsidRPr="000867E5">
        <w:rPr>
          <w:rStyle w:val="normaltextrun"/>
          <w:sz w:val="22"/>
          <w:szCs w:val="22"/>
          <w:shd w:val="clear" w:color="auto" w:fill="FFFFFF"/>
        </w:rPr>
        <w:t>specialiųjų pirkimo sąlygų 6.1 p. nurodyti dokumentai.</w:t>
      </w:r>
      <w:r w:rsidRPr="000867E5">
        <w:rPr>
          <w:rStyle w:val="eop"/>
          <w:sz w:val="22"/>
          <w:szCs w:val="22"/>
          <w:bdr w:val="none" w:sz="0" w:space="0" w:color="auto" w:frame="1"/>
          <w:shd w:val="clear" w:color="auto" w:fill="C6C6C6"/>
        </w:rPr>
        <w:t> </w:t>
      </w:r>
    </w:p>
    <w:p w14:paraId="5046908D" w14:textId="7301DB14"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Sutarties sudarymas</w:t>
      </w:r>
    </w:p>
    <w:p w14:paraId="3E2452DB" w14:textId="293E8002" w:rsidR="005F44BF" w:rsidRPr="000867E5" w:rsidRDefault="005F44BF" w:rsidP="007C0364">
      <w:pPr>
        <w:pStyle w:val="paragraph"/>
        <w:spacing w:before="0" w:beforeAutospacing="0" w:after="0" w:afterAutospacing="0"/>
        <w:ind w:firstLine="555"/>
        <w:textAlignment w:val="baseline"/>
        <w:rPr>
          <w:sz w:val="20"/>
          <w:szCs w:val="20"/>
        </w:rPr>
      </w:pPr>
      <w:r w:rsidRPr="000867E5">
        <w:rPr>
          <w:rStyle w:val="normaltextrun"/>
          <w:color w:val="000000"/>
          <w:sz w:val="22"/>
          <w:szCs w:val="22"/>
        </w:rPr>
        <w:t>10.1. Ši pirkimo procedūra atliekama siekiant sudaryti sutartį su tiekėju, kurio pasiūlymas, vadovaujantis pirkimo sąlygose</w:t>
      </w:r>
      <w:r w:rsidRPr="000867E5">
        <w:rPr>
          <w:rStyle w:val="normaltextrun"/>
          <w:color w:val="0070C0"/>
          <w:sz w:val="22"/>
          <w:szCs w:val="22"/>
        </w:rPr>
        <w:t> </w:t>
      </w:r>
      <w:r w:rsidRPr="000867E5">
        <w:rPr>
          <w:rStyle w:val="normaltextrun"/>
          <w:color w:val="000000"/>
          <w:sz w:val="22"/>
          <w:szCs w:val="22"/>
        </w:rPr>
        <w:t>nustatyta tvarka, bus pripažintas laimėjęs, o jei pirkimas skaidomas į dalis – su tiekėjais, kurių pasiūlymai bus pripažinti laimėję. </w:t>
      </w:r>
      <w:r w:rsidRPr="000867E5">
        <w:rPr>
          <w:rStyle w:val="normaltextrun"/>
          <w:sz w:val="22"/>
          <w:szCs w:val="22"/>
        </w:rPr>
        <w:t>Sutarties sąlygos pateikiamos pirkimo sąlygų priede „Sutarties projektas“.</w:t>
      </w:r>
    </w:p>
    <w:p w14:paraId="128B690A" w14:textId="5747A7EC"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Kitos sąlygos</w:t>
      </w:r>
    </w:p>
    <w:p w14:paraId="7881FCAE" w14:textId="141DD381" w:rsidR="00C87AB8" w:rsidRPr="0083249D" w:rsidRDefault="005F44BF" w:rsidP="0083249D">
      <w:pPr>
        <w:pStyle w:val="paragraph"/>
        <w:numPr>
          <w:ilvl w:val="1"/>
          <w:numId w:val="24"/>
        </w:numPr>
        <w:spacing w:before="0" w:beforeAutospacing="0" w:after="0" w:afterAutospacing="0"/>
        <w:textAlignment w:val="baseline"/>
        <w:rPr>
          <w:sz w:val="22"/>
          <w:szCs w:val="22"/>
        </w:rPr>
        <w:sectPr w:rsidR="00C87AB8" w:rsidRPr="0083249D" w:rsidSect="00465FC4">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0867E5">
        <w:rPr>
          <w:rStyle w:val="normaltextrun"/>
          <w:sz w:val="22"/>
          <w:szCs w:val="22"/>
        </w:rPr>
        <w:t>Kitų sąlygų nėra.</w:t>
      </w:r>
    </w:p>
    <w:p w14:paraId="48A9136B" w14:textId="77777777" w:rsidR="00211703" w:rsidRPr="007C0364" w:rsidRDefault="00211703" w:rsidP="007C0364">
      <w:pPr>
        <w:rPr>
          <w:rFonts w:ascii="Calibri" w:eastAsiaTheme="minorHAnsi" w:hAnsi="Calibri" w:cs="Calibri"/>
          <w:bCs/>
          <w:iCs/>
          <w:sz w:val="22"/>
          <w:szCs w:val="22"/>
        </w:rPr>
      </w:pPr>
    </w:p>
    <w:p w14:paraId="4EFBF940" w14:textId="77777777" w:rsidR="00211703" w:rsidRPr="007C0364" w:rsidRDefault="00211703" w:rsidP="007C0364">
      <w:pPr>
        <w:shd w:val="clear" w:color="auto" w:fill="FFFFFF"/>
        <w:spacing w:after="0" w:line="240" w:lineRule="auto"/>
        <w:rPr>
          <w:rFonts w:ascii="Calibri" w:eastAsia="Calibri" w:hAnsi="Calibri" w:cs="Calibri"/>
          <w:color w:val="0070C0"/>
          <w:sz w:val="22"/>
          <w:szCs w:val="22"/>
        </w:rPr>
      </w:pPr>
    </w:p>
    <w:p w14:paraId="0D75E3E1" w14:textId="46AB46D2" w:rsidR="00576D6D" w:rsidRPr="00CC1501" w:rsidRDefault="000867E5" w:rsidP="000867E5">
      <w:pPr>
        <w:pBdr>
          <w:bottom w:val="single" w:sz="4" w:space="2" w:color="auto"/>
        </w:pBdr>
        <w:spacing w:after="0" w:line="240" w:lineRule="auto"/>
        <w:ind w:firstLine="648"/>
        <w:textAlignment w:val="baseline"/>
        <w:rPr>
          <w:rFonts w:ascii="Times New Roman" w:eastAsia="Times New Roman" w:hAnsi="Times New Roman" w:cs="Times New Roman"/>
          <w:color w:val="1F4E79" w:themeColor="accent5" w:themeShade="80"/>
          <w:sz w:val="22"/>
          <w:szCs w:val="22"/>
        </w:rPr>
      </w:pPr>
      <w:r>
        <w:rPr>
          <w:rFonts w:ascii="Times New Roman" w:eastAsia="Times New Roman" w:hAnsi="Times New Roman" w:cs="Times New Roman"/>
          <w:color w:val="538135" w:themeColor="accent6" w:themeShade="BF"/>
          <w:sz w:val="22"/>
          <w:szCs w:val="22"/>
        </w:rPr>
        <w:t xml:space="preserve">                                                                                                           </w:t>
      </w:r>
      <w:r w:rsidR="00576D6D" w:rsidRPr="00CC1501">
        <w:rPr>
          <w:rFonts w:ascii="Times New Roman" w:eastAsia="Times New Roman" w:hAnsi="Times New Roman" w:cs="Times New Roman"/>
          <w:color w:val="1F4E79" w:themeColor="accent5" w:themeShade="80"/>
          <w:sz w:val="20"/>
          <w:szCs w:val="20"/>
        </w:rPr>
        <w:t>Pirkimo sąlygų 1 priedas „Terminai“</w:t>
      </w:r>
    </w:p>
    <w:p w14:paraId="7EB3D686"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bdr w:val="none" w:sz="0" w:space="0" w:color="auto" w:frame="1"/>
          <w:shd w:val="clear" w:color="auto" w:fill="C6C6C6"/>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
        <w:gridCol w:w="2667"/>
        <w:gridCol w:w="3411"/>
        <w:gridCol w:w="2936"/>
      </w:tblGrid>
      <w:tr w:rsidR="00576D6D" w:rsidRPr="000867E5" w14:paraId="7F3FDAB9" w14:textId="77777777">
        <w:trPr>
          <w:trHeight w:val="15"/>
        </w:trPr>
        <w:tc>
          <w:tcPr>
            <w:tcW w:w="555" w:type="dxa"/>
            <w:tcBorders>
              <w:top w:val="single" w:sz="6" w:space="0" w:color="000000"/>
              <w:left w:val="single" w:sz="6" w:space="0" w:color="000000"/>
              <w:bottom w:val="single" w:sz="6" w:space="0" w:color="000000"/>
              <w:right w:val="single" w:sz="6" w:space="0" w:color="000000"/>
            </w:tcBorders>
            <w:shd w:val="clear" w:color="auto" w:fill="D0CECE"/>
            <w:hideMark/>
          </w:tcPr>
          <w:p w14:paraId="5439BDD4"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Eil. </w:t>
            </w:r>
          </w:p>
          <w:p w14:paraId="46343E44"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Nr. </w:t>
            </w:r>
          </w:p>
        </w:tc>
        <w:tc>
          <w:tcPr>
            <w:tcW w:w="2475" w:type="dxa"/>
            <w:tcBorders>
              <w:top w:val="single" w:sz="6" w:space="0" w:color="000000"/>
              <w:left w:val="single" w:sz="6" w:space="0" w:color="000000"/>
              <w:bottom w:val="single" w:sz="6" w:space="0" w:color="000000"/>
              <w:right w:val="single" w:sz="6" w:space="0" w:color="000000"/>
            </w:tcBorders>
            <w:shd w:val="clear" w:color="auto" w:fill="D0CECE"/>
            <w:hideMark/>
          </w:tcPr>
          <w:p w14:paraId="5D457EC8"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b/>
                <w:bCs/>
                <w:sz w:val="22"/>
                <w:szCs w:val="22"/>
              </w:rPr>
              <w:t>VEIKSMAS </w:t>
            </w:r>
            <w:r w:rsidRPr="000867E5">
              <w:rPr>
                <w:rFonts w:ascii="Times New Roman" w:eastAsia="Times New Roman" w:hAnsi="Times New Roman" w:cs="Times New Roman"/>
                <w:sz w:val="22"/>
                <w:szCs w:val="22"/>
              </w:rPr>
              <w:t> </w:t>
            </w:r>
          </w:p>
        </w:tc>
        <w:tc>
          <w:tcPr>
            <w:tcW w:w="3435" w:type="dxa"/>
            <w:tcBorders>
              <w:top w:val="single" w:sz="6" w:space="0" w:color="000000"/>
              <w:left w:val="single" w:sz="6" w:space="0" w:color="000000"/>
              <w:bottom w:val="single" w:sz="6" w:space="0" w:color="000000"/>
              <w:right w:val="single" w:sz="6" w:space="0" w:color="000000"/>
            </w:tcBorders>
            <w:shd w:val="clear" w:color="auto" w:fill="D0CECE"/>
            <w:hideMark/>
          </w:tcPr>
          <w:p w14:paraId="4E1DB4D1"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b/>
                <w:bCs/>
                <w:sz w:val="22"/>
                <w:szCs w:val="22"/>
              </w:rPr>
              <w:t>DATA/DIENŲ SKAIČIUS/ LAIKAS</w:t>
            </w:r>
            <w:r w:rsidRPr="000867E5">
              <w:rPr>
                <w:rFonts w:ascii="Times New Roman" w:eastAsia="Times New Roman" w:hAnsi="Times New Roman" w:cs="Times New Roman"/>
                <w:sz w:val="22"/>
                <w:szCs w:val="22"/>
              </w:rPr>
              <w:t> </w:t>
            </w:r>
          </w:p>
          <w:p w14:paraId="64AEA0EC"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(Lietuvos laiku) </w:t>
            </w:r>
          </w:p>
        </w:tc>
        <w:tc>
          <w:tcPr>
            <w:tcW w:w="3195" w:type="dxa"/>
            <w:tcBorders>
              <w:top w:val="single" w:sz="6" w:space="0" w:color="000000"/>
              <w:left w:val="single" w:sz="6" w:space="0" w:color="000000"/>
              <w:bottom w:val="single" w:sz="6" w:space="0" w:color="000000"/>
              <w:right w:val="single" w:sz="6" w:space="0" w:color="000000"/>
            </w:tcBorders>
            <w:shd w:val="clear" w:color="auto" w:fill="D0CECE"/>
            <w:hideMark/>
          </w:tcPr>
          <w:p w14:paraId="1A606643"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b/>
                <w:bCs/>
                <w:sz w:val="22"/>
                <w:szCs w:val="22"/>
              </w:rPr>
              <w:t>PASTABOS</w:t>
            </w:r>
            <w:r w:rsidRPr="000867E5">
              <w:rPr>
                <w:rFonts w:ascii="Times New Roman" w:eastAsia="Times New Roman" w:hAnsi="Times New Roman" w:cs="Times New Roman"/>
                <w:sz w:val="22"/>
                <w:szCs w:val="22"/>
              </w:rPr>
              <w:t> </w:t>
            </w:r>
          </w:p>
        </w:tc>
      </w:tr>
      <w:tr w:rsidR="00576D6D" w:rsidRPr="000867E5" w14:paraId="11FF0CC5"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4FB6E8DC"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1. </w:t>
            </w:r>
          </w:p>
        </w:tc>
        <w:tc>
          <w:tcPr>
            <w:tcW w:w="2475" w:type="dxa"/>
            <w:tcBorders>
              <w:top w:val="single" w:sz="6" w:space="0" w:color="000000"/>
              <w:left w:val="single" w:sz="6" w:space="0" w:color="000000"/>
              <w:bottom w:val="single" w:sz="6" w:space="0" w:color="000000"/>
              <w:right w:val="single" w:sz="6" w:space="0" w:color="000000"/>
            </w:tcBorders>
            <w:hideMark/>
          </w:tcPr>
          <w:p w14:paraId="3710314A"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Pasiūlymų pateikimo terminas </w:t>
            </w:r>
          </w:p>
        </w:tc>
        <w:tc>
          <w:tcPr>
            <w:tcW w:w="3435" w:type="dxa"/>
            <w:tcBorders>
              <w:top w:val="single" w:sz="6" w:space="0" w:color="000000"/>
              <w:left w:val="single" w:sz="6" w:space="0" w:color="000000"/>
              <w:bottom w:val="single" w:sz="6" w:space="0" w:color="000000"/>
              <w:right w:val="single" w:sz="6" w:space="0" w:color="000000"/>
            </w:tcBorders>
            <w:hideMark/>
          </w:tcPr>
          <w:p w14:paraId="033FB6E8"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Bus nurodytas skelbime apie pirkimą.  </w:t>
            </w:r>
          </w:p>
        </w:tc>
        <w:tc>
          <w:tcPr>
            <w:tcW w:w="3195" w:type="dxa"/>
            <w:tcBorders>
              <w:top w:val="single" w:sz="6" w:space="0" w:color="000000"/>
              <w:left w:val="single" w:sz="6" w:space="0" w:color="000000"/>
              <w:bottom w:val="single" w:sz="6" w:space="0" w:color="000000"/>
              <w:right w:val="single" w:sz="6" w:space="0" w:color="000000"/>
            </w:tcBorders>
            <w:hideMark/>
          </w:tcPr>
          <w:p w14:paraId="3E589FA6"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Perkantysis subjektas turi teisę pratęsti pasiūlymų pateikimo terminą. </w:t>
            </w:r>
          </w:p>
          <w:p w14:paraId="68F17414"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tc>
      </w:tr>
      <w:tr w:rsidR="00576D6D" w:rsidRPr="000867E5" w14:paraId="1DA7BE9F"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00998B75"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2. </w:t>
            </w:r>
          </w:p>
        </w:tc>
        <w:tc>
          <w:tcPr>
            <w:tcW w:w="2475" w:type="dxa"/>
            <w:tcBorders>
              <w:top w:val="single" w:sz="6" w:space="0" w:color="000000"/>
              <w:left w:val="single" w:sz="6" w:space="0" w:color="000000"/>
              <w:bottom w:val="single" w:sz="6" w:space="0" w:color="000000"/>
              <w:right w:val="single" w:sz="6" w:space="0" w:color="000000"/>
            </w:tcBorders>
            <w:hideMark/>
          </w:tcPr>
          <w:p w14:paraId="1D87A939"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Pasiūlymą patikslinti pirkimo dokumentus arba prašymus dėl pirkimo dokumentų paaiškinimų tiekėjas turi pateikti ne vėliau kaip: </w:t>
            </w:r>
          </w:p>
        </w:tc>
        <w:tc>
          <w:tcPr>
            <w:tcW w:w="3435" w:type="dxa"/>
            <w:tcBorders>
              <w:top w:val="single" w:sz="6" w:space="0" w:color="000000"/>
              <w:left w:val="single" w:sz="6" w:space="0" w:color="000000"/>
              <w:bottom w:val="single" w:sz="6" w:space="0" w:color="000000"/>
              <w:right w:val="single" w:sz="6" w:space="0" w:color="000000"/>
            </w:tcBorders>
            <w:hideMark/>
          </w:tcPr>
          <w:p w14:paraId="7873BF81"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Likus </w:t>
            </w:r>
            <w:r w:rsidRPr="000867E5">
              <w:rPr>
                <w:rFonts w:ascii="Times New Roman" w:eastAsia="Times New Roman" w:hAnsi="Times New Roman" w:cs="Times New Roman"/>
                <w:b/>
                <w:bCs/>
                <w:sz w:val="22"/>
                <w:szCs w:val="22"/>
              </w:rPr>
              <w:t>2 darbo dienoms</w:t>
            </w:r>
            <w:r w:rsidRPr="000867E5">
              <w:rPr>
                <w:rFonts w:ascii="Times New Roman" w:eastAsia="Times New Roman" w:hAnsi="Times New Roman" w:cs="Times New Roman"/>
                <w:sz w:val="22"/>
                <w:szCs w:val="22"/>
              </w:rPr>
              <w:t> iki pasiūlymų pateikimo termino pabaigos. </w:t>
            </w:r>
          </w:p>
        </w:tc>
        <w:tc>
          <w:tcPr>
            <w:tcW w:w="3195" w:type="dxa"/>
            <w:tcBorders>
              <w:top w:val="single" w:sz="6" w:space="0" w:color="000000"/>
              <w:left w:val="single" w:sz="6" w:space="0" w:color="000000"/>
              <w:bottom w:val="single" w:sz="6" w:space="0" w:color="000000"/>
              <w:right w:val="single" w:sz="6" w:space="0" w:color="000000"/>
            </w:tcBorders>
            <w:hideMark/>
          </w:tcPr>
          <w:p w14:paraId="0B86AE5E"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p w14:paraId="48DBF6A2"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p w14:paraId="39917E51"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tc>
      </w:tr>
      <w:tr w:rsidR="00576D6D" w:rsidRPr="000867E5" w14:paraId="3329D050"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4748A165"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3. </w:t>
            </w:r>
          </w:p>
        </w:tc>
        <w:tc>
          <w:tcPr>
            <w:tcW w:w="2475" w:type="dxa"/>
            <w:tcBorders>
              <w:top w:val="single" w:sz="6" w:space="0" w:color="000000"/>
              <w:left w:val="single" w:sz="6" w:space="0" w:color="000000"/>
              <w:bottom w:val="single" w:sz="6" w:space="0" w:color="000000"/>
              <w:right w:val="single" w:sz="6" w:space="0" w:color="000000"/>
            </w:tcBorders>
            <w:hideMark/>
          </w:tcPr>
          <w:p w14:paraId="48646C0B"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Perkantysis subjektas pirkimo dokumentų paaiškinimą, patikslinimą pateikia visiems dalyviams: </w:t>
            </w:r>
          </w:p>
        </w:tc>
        <w:tc>
          <w:tcPr>
            <w:tcW w:w="3435" w:type="dxa"/>
            <w:tcBorders>
              <w:top w:val="single" w:sz="6" w:space="0" w:color="000000"/>
              <w:left w:val="single" w:sz="6" w:space="0" w:color="000000"/>
              <w:bottom w:val="single" w:sz="6" w:space="0" w:color="000000"/>
              <w:right w:val="single" w:sz="6" w:space="0" w:color="000000"/>
            </w:tcBorders>
            <w:hideMark/>
          </w:tcPr>
          <w:p w14:paraId="4F91BF5B"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Likus ne mažiau kaip</w:t>
            </w:r>
            <w:r w:rsidRPr="000867E5">
              <w:rPr>
                <w:rFonts w:ascii="Times New Roman" w:eastAsia="Times New Roman" w:hAnsi="Times New Roman" w:cs="Times New Roman"/>
                <w:b/>
                <w:bCs/>
                <w:sz w:val="22"/>
                <w:szCs w:val="22"/>
              </w:rPr>
              <w:t> 1 darbo dienai</w:t>
            </w:r>
            <w:r w:rsidRPr="000867E5">
              <w:rPr>
                <w:rFonts w:ascii="Times New Roman" w:eastAsia="Times New Roman" w:hAnsi="Times New Roman" w:cs="Times New Roman"/>
                <w:sz w:val="22"/>
                <w:szCs w:val="22"/>
              </w:rPr>
              <w:t> iki pasiūlymų pateikimo termino pabaigos. </w:t>
            </w:r>
          </w:p>
        </w:tc>
        <w:tc>
          <w:tcPr>
            <w:tcW w:w="3195" w:type="dxa"/>
            <w:tcBorders>
              <w:top w:val="single" w:sz="6" w:space="0" w:color="000000"/>
              <w:left w:val="single" w:sz="6" w:space="0" w:color="000000"/>
              <w:bottom w:val="single" w:sz="6" w:space="0" w:color="000000"/>
              <w:right w:val="single" w:sz="6" w:space="0" w:color="000000"/>
            </w:tcBorders>
            <w:hideMark/>
          </w:tcPr>
          <w:p w14:paraId="2566EC56"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0000"/>
                <w:sz w:val="22"/>
                <w:szCs w:val="22"/>
              </w:rPr>
              <w:t>Jei paaiškinimai ar patikslinimai teikiami </w:t>
            </w:r>
            <w:r w:rsidRPr="000867E5">
              <w:rPr>
                <w:rFonts w:ascii="Times New Roman" w:eastAsia="Times New Roman" w:hAnsi="Times New Roman" w:cs="Times New Roman"/>
                <w:sz w:val="22"/>
                <w:szCs w:val="22"/>
              </w:rPr>
              <w:t>Perkančiojo subjekto </w:t>
            </w:r>
            <w:r w:rsidRPr="000867E5">
              <w:rPr>
                <w:rFonts w:ascii="Times New Roman" w:eastAsia="Times New Roman" w:hAnsi="Times New Roman" w:cs="Times New Roman"/>
                <w:color w:val="000000"/>
                <w:sz w:val="22"/>
                <w:szCs w:val="22"/>
              </w:rPr>
              <w:t>iniciatyva, jų pateikimo terminas nesikeičia.  </w:t>
            </w:r>
          </w:p>
          <w:p w14:paraId="788576C1"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tc>
      </w:tr>
      <w:tr w:rsidR="00576D6D" w:rsidRPr="000867E5" w14:paraId="26437DE1" w14:textId="77777777">
        <w:trPr>
          <w:trHeight w:val="1050"/>
        </w:trPr>
        <w:tc>
          <w:tcPr>
            <w:tcW w:w="555" w:type="dxa"/>
            <w:tcBorders>
              <w:top w:val="single" w:sz="6" w:space="0" w:color="000000"/>
              <w:left w:val="single" w:sz="6" w:space="0" w:color="000000"/>
              <w:bottom w:val="single" w:sz="6" w:space="0" w:color="000000"/>
              <w:right w:val="single" w:sz="6" w:space="0" w:color="000000"/>
            </w:tcBorders>
            <w:hideMark/>
          </w:tcPr>
          <w:p w14:paraId="66294CD3"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4. </w:t>
            </w:r>
          </w:p>
        </w:tc>
        <w:tc>
          <w:tcPr>
            <w:tcW w:w="2475" w:type="dxa"/>
            <w:tcBorders>
              <w:top w:val="single" w:sz="6" w:space="0" w:color="000000"/>
              <w:left w:val="single" w:sz="6" w:space="0" w:color="000000"/>
              <w:bottom w:val="single" w:sz="6" w:space="0" w:color="000000"/>
              <w:right w:val="single" w:sz="6" w:space="0" w:color="000000"/>
            </w:tcBorders>
            <w:hideMark/>
          </w:tcPr>
          <w:p w14:paraId="59752A98"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Pradinis susipažinimas su CVP IS priemonėmis gautais pasiūlymais </w:t>
            </w:r>
          </w:p>
        </w:tc>
        <w:tc>
          <w:tcPr>
            <w:tcW w:w="3435" w:type="dxa"/>
            <w:tcBorders>
              <w:top w:val="single" w:sz="6" w:space="0" w:color="000000"/>
              <w:left w:val="single" w:sz="6" w:space="0" w:color="000000"/>
              <w:bottom w:val="single" w:sz="6" w:space="0" w:color="000000"/>
              <w:right w:val="single" w:sz="6" w:space="0" w:color="000000"/>
            </w:tcBorders>
            <w:hideMark/>
          </w:tcPr>
          <w:p w14:paraId="7EEFF14A"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Pradedamas ne anksčiau nei </w:t>
            </w:r>
            <w:r w:rsidRPr="000867E5">
              <w:rPr>
                <w:rFonts w:ascii="Times New Roman" w:eastAsia="Times New Roman" w:hAnsi="Times New Roman" w:cs="Times New Roman"/>
                <w:color w:val="000000"/>
                <w:sz w:val="22"/>
                <w:szCs w:val="22"/>
              </w:rPr>
              <w:t>po 30 minučių</w:t>
            </w:r>
            <w:r w:rsidRPr="000867E5">
              <w:rPr>
                <w:rFonts w:ascii="Times New Roman" w:eastAsia="Times New Roman" w:hAnsi="Times New Roman" w:cs="Times New Roman"/>
                <w:sz w:val="22"/>
                <w:szCs w:val="22"/>
              </w:rPr>
              <w:t> po galutinių pasiūlymų pateikimo termino pabaigos </w:t>
            </w:r>
          </w:p>
        </w:tc>
        <w:tc>
          <w:tcPr>
            <w:tcW w:w="3195" w:type="dxa"/>
            <w:tcBorders>
              <w:top w:val="single" w:sz="6" w:space="0" w:color="000000"/>
              <w:left w:val="single" w:sz="6" w:space="0" w:color="000000"/>
              <w:bottom w:val="single" w:sz="6" w:space="0" w:color="000000"/>
              <w:right w:val="single" w:sz="6" w:space="0" w:color="000000"/>
            </w:tcBorders>
            <w:hideMark/>
          </w:tcPr>
          <w:p w14:paraId="5608AF8C"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6ED1DD07"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0640E96C"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5. </w:t>
            </w:r>
          </w:p>
        </w:tc>
        <w:tc>
          <w:tcPr>
            <w:tcW w:w="2475" w:type="dxa"/>
            <w:tcBorders>
              <w:top w:val="single" w:sz="6" w:space="0" w:color="000000"/>
              <w:left w:val="single" w:sz="6" w:space="0" w:color="000000"/>
              <w:bottom w:val="single" w:sz="6" w:space="0" w:color="000000"/>
              <w:right w:val="single" w:sz="6" w:space="0" w:color="000000"/>
            </w:tcBorders>
            <w:hideMark/>
          </w:tcPr>
          <w:p w14:paraId="03478F0F"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Pasiūlymo galiojimo ir pasiūlymo galiojimo užtikrinimo (jei taikoma) terminas ne trumpesnis kaip </w:t>
            </w:r>
          </w:p>
        </w:tc>
        <w:tc>
          <w:tcPr>
            <w:tcW w:w="3435" w:type="dxa"/>
            <w:tcBorders>
              <w:top w:val="single" w:sz="6" w:space="0" w:color="000000"/>
              <w:left w:val="single" w:sz="6" w:space="0" w:color="000000"/>
              <w:bottom w:val="single" w:sz="6" w:space="0" w:color="000000"/>
              <w:right w:val="single" w:sz="6" w:space="0" w:color="000000"/>
            </w:tcBorders>
            <w:hideMark/>
          </w:tcPr>
          <w:p w14:paraId="6B47D61D"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B050"/>
                <w:sz w:val="22"/>
                <w:szCs w:val="22"/>
              </w:rPr>
              <w:t>90 (devyniasdešimt) dienų </w:t>
            </w:r>
            <w:r w:rsidRPr="000867E5">
              <w:rPr>
                <w:rFonts w:ascii="Times New Roman" w:eastAsia="Times New Roman" w:hAnsi="Times New Roman" w:cs="Times New Roman"/>
                <w:sz w:val="22"/>
                <w:szCs w:val="22"/>
              </w:rPr>
              <w:t>nuo pasiūlymų pateikimo galutinio termino pabaigos.  </w:t>
            </w:r>
          </w:p>
        </w:tc>
        <w:tc>
          <w:tcPr>
            <w:tcW w:w="3195" w:type="dxa"/>
            <w:tcBorders>
              <w:top w:val="single" w:sz="6" w:space="0" w:color="000000"/>
              <w:left w:val="single" w:sz="6" w:space="0" w:color="000000"/>
              <w:bottom w:val="single" w:sz="6" w:space="0" w:color="000000"/>
              <w:right w:val="single" w:sz="6" w:space="0" w:color="000000"/>
            </w:tcBorders>
            <w:hideMark/>
          </w:tcPr>
          <w:p w14:paraId="3DEE020F"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37F85E8D"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04193EBF"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6. </w:t>
            </w:r>
          </w:p>
        </w:tc>
        <w:tc>
          <w:tcPr>
            <w:tcW w:w="2475" w:type="dxa"/>
            <w:tcBorders>
              <w:top w:val="single" w:sz="6" w:space="0" w:color="000000"/>
              <w:left w:val="single" w:sz="6" w:space="0" w:color="000000"/>
              <w:bottom w:val="single" w:sz="6" w:space="0" w:color="000000"/>
              <w:right w:val="single" w:sz="6" w:space="0" w:color="000000"/>
            </w:tcBorders>
            <w:hideMark/>
          </w:tcPr>
          <w:p w14:paraId="5788D9C3"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Perkantysis subjektas atsako dalyviui, ar jis sutinka priimti dalyvio siūlomą pasiūlymo galiojimo užtikrinimą patvirtinantį dokumentą 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3816E668"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B050"/>
                <w:sz w:val="22"/>
                <w:szCs w:val="22"/>
              </w:rPr>
              <w:t>3 (tris) darbo dienas </w:t>
            </w:r>
            <w:r w:rsidRPr="000867E5">
              <w:rPr>
                <w:rFonts w:ascii="Times New Roman" w:eastAsia="Times New Roman" w:hAnsi="Times New Roman" w:cs="Times New Roman"/>
                <w:sz w:val="22"/>
                <w:szCs w:val="22"/>
              </w:rPr>
              <w:t>nuo prašymo gavimo dienos </w:t>
            </w:r>
          </w:p>
          <w:p w14:paraId="6191F214"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c>
          <w:tcPr>
            <w:tcW w:w="3195" w:type="dxa"/>
            <w:tcBorders>
              <w:top w:val="single" w:sz="6" w:space="0" w:color="000000"/>
              <w:left w:val="single" w:sz="6" w:space="0" w:color="000000"/>
              <w:bottom w:val="single" w:sz="6" w:space="0" w:color="000000"/>
              <w:right w:val="single" w:sz="6" w:space="0" w:color="000000"/>
            </w:tcBorders>
            <w:hideMark/>
          </w:tcPr>
          <w:p w14:paraId="3700E25A"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Netaikoma, jei neprašoma pateikti pasiūlymo galiojimo užtikrinimą patvirtinančio dokumento </w:t>
            </w:r>
          </w:p>
        </w:tc>
      </w:tr>
      <w:tr w:rsidR="00576D6D" w:rsidRPr="000867E5" w14:paraId="3E3E308E"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4E50287B"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7. </w:t>
            </w:r>
          </w:p>
        </w:tc>
        <w:tc>
          <w:tcPr>
            <w:tcW w:w="2475" w:type="dxa"/>
            <w:tcBorders>
              <w:top w:val="single" w:sz="6" w:space="0" w:color="000000"/>
              <w:left w:val="single" w:sz="6" w:space="0" w:color="000000"/>
              <w:bottom w:val="single" w:sz="6" w:space="0" w:color="000000"/>
              <w:right w:val="single" w:sz="6" w:space="0" w:color="000000"/>
            </w:tcBorders>
            <w:hideMark/>
          </w:tcPr>
          <w:p w14:paraId="742DC7AE"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Pasiūlymo galiojimo užtikrinimas pirkimo dalyviui grąžinamas (arba atsisakoma teisių į jį) per </w:t>
            </w:r>
          </w:p>
        </w:tc>
        <w:tc>
          <w:tcPr>
            <w:tcW w:w="3435" w:type="dxa"/>
            <w:tcBorders>
              <w:top w:val="single" w:sz="6" w:space="0" w:color="000000"/>
              <w:left w:val="single" w:sz="6" w:space="0" w:color="000000"/>
              <w:bottom w:val="single" w:sz="6" w:space="0" w:color="000000"/>
              <w:right w:val="single" w:sz="6" w:space="0" w:color="000000"/>
            </w:tcBorders>
            <w:hideMark/>
          </w:tcPr>
          <w:p w14:paraId="1B52459D"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B050"/>
                <w:sz w:val="22"/>
                <w:szCs w:val="22"/>
              </w:rPr>
              <w:t>5  (penkias) darbo dienas </w:t>
            </w:r>
            <w:r w:rsidRPr="000867E5">
              <w:rPr>
                <w:rFonts w:ascii="Times New Roman" w:eastAsia="Times New Roman" w:hAnsi="Times New Roman" w:cs="Times New Roman"/>
                <w:sz w:val="22"/>
                <w:szCs w:val="22"/>
              </w:rPr>
              <w:t>nuo prašymo gavimo dienos </w:t>
            </w:r>
          </w:p>
          <w:p w14:paraId="3E4564FD"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c>
          <w:tcPr>
            <w:tcW w:w="3195" w:type="dxa"/>
            <w:tcBorders>
              <w:top w:val="single" w:sz="6" w:space="0" w:color="000000"/>
              <w:left w:val="single" w:sz="6" w:space="0" w:color="000000"/>
              <w:bottom w:val="single" w:sz="6" w:space="0" w:color="000000"/>
              <w:right w:val="single" w:sz="6" w:space="0" w:color="000000"/>
            </w:tcBorders>
            <w:hideMark/>
          </w:tcPr>
          <w:p w14:paraId="0740064B"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Netaikoma, jei neprašoma pateikti pasiūlymo galiojimo užtikrinimą patvirtinančio dokumento </w:t>
            </w:r>
          </w:p>
        </w:tc>
      </w:tr>
      <w:tr w:rsidR="00576D6D" w:rsidRPr="000867E5" w14:paraId="3384DFE6"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72D99219"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8. </w:t>
            </w:r>
          </w:p>
        </w:tc>
        <w:tc>
          <w:tcPr>
            <w:tcW w:w="2475" w:type="dxa"/>
            <w:tcBorders>
              <w:top w:val="single" w:sz="6" w:space="0" w:color="000000"/>
              <w:left w:val="single" w:sz="6" w:space="0" w:color="000000"/>
              <w:bottom w:val="single" w:sz="6" w:space="0" w:color="000000"/>
              <w:right w:val="single" w:sz="6" w:space="0" w:color="000000"/>
            </w:tcBorders>
            <w:hideMark/>
          </w:tcPr>
          <w:p w14:paraId="1FC6B31C"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Perkantysis subjektas informuoja dalyvius apie EBVPD vertinimo rezultatus, jeigu taikoma, 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24D1ED8C"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3 (tris) darbo dienas nuo sprendimo priėmimo dienos </w:t>
            </w:r>
          </w:p>
        </w:tc>
        <w:tc>
          <w:tcPr>
            <w:tcW w:w="3195" w:type="dxa"/>
            <w:tcBorders>
              <w:top w:val="single" w:sz="6" w:space="0" w:color="000000"/>
              <w:left w:val="single" w:sz="6" w:space="0" w:color="000000"/>
              <w:bottom w:val="single" w:sz="6" w:space="0" w:color="000000"/>
              <w:right w:val="single" w:sz="6" w:space="0" w:color="000000"/>
            </w:tcBorders>
            <w:hideMark/>
          </w:tcPr>
          <w:p w14:paraId="2492EC6D"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14F1ABD9"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0B8E4D47"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9. </w:t>
            </w:r>
          </w:p>
        </w:tc>
        <w:tc>
          <w:tcPr>
            <w:tcW w:w="2475" w:type="dxa"/>
            <w:tcBorders>
              <w:top w:val="single" w:sz="6" w:space="0" w:color="000000"/>
              <w:left w:val="single" w:sz="6" w:space="0" w:color="000000"/>
              <w:bottom w:val="single" w:sz="6" w:space="0" w:color="000000"/>
              <w:right w:val="single" w:sz="6" w:space="0" w:color="000000"/>
            </w:tcBorders>
            <w:hideMark/>
          </w:tcPr>
          <w:p w14:paraId="6D3764A6"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xml:space="preserve">Perkantysis subjektas dalyviams praneša apie priimtą sprendimą nustatyti laimėjusį </w:t>
            </w:r>
            <w:r w:rsidRPr="000867E5">
              <w:rPr>
                <w:rFonts w:ascii="Times New Roman" w:eastAsia="Times New Roman" w:hAnsi="Times New Roman" w:cs="Times New Roman"/>
                <w:sz w:val="22"/>
                <w:szCs w:val="22"/>
              </w:rPr>
              <w:lastRenderedPageBreak/>
              <w:t>pasiūlymą, dėl kurio bus sudaroma sutartis 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011D1591"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lastRenderedPageBreak/>
              <w:t>3 (tris) darbo dienas nuo sprendimo priėmimo dienos </w:t>
            </w:r>
          </w:p>
        </w:tc>
        <w:tc>
          <w:tcPr>
            <w:tcW w:w="3195" w:type="dxa"/>
            <w:tcBorders>
              <w:top w:val="single" w:sz="6" w:space="0" w:color="000000"/>
              <w:left w:val="single" w:sz="6" w:space="0" w:color="000000"/>
              <w:bottom w:val="single" w:sz="6" w:space="0" w:color="000000"/>
              <w:right w:val="single" w:sz="6" w:space="0" w:color="000000"/>
            </w:tcBorders>
            <w:hideMark/>
          </w:tcPr>
          <w:p w14:paraId="53D10675"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7CF4D4EB"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165A4DA5"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10. </w:t>
            </w:r>
          </w:p>
        </w:tc>
        <w:tc>
          <w:tcPr>
            <w:tcW w:w="2475" w:type="dxa"/>
            <w:tcBorders>
              <w:top w:val="single" w:sz="6" w:space="0" w:color="000000"/>
              <w:left w:val="single" w:sz="6" w:space="0" w:color="000000"/>
              <w:bottom w:val="single" w:sz="6" w:space="0" w:color="000000"/>
              <w:right w:val="single" w:sz="6" w:space="0" w:color="000000"/>
            </w:tcBorders>
            <w:hideMark/>
          </w:tcPr>
          <w:p w14:paraId="2161740E"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0000"/>
                <w:sz w:val="22"/>
                <w:szCs w:val="22"/>
                <w:shd w:val="clear" w:color="auto" w:fill="FFFFFF"/>
              </w:rPr>
              <w:t>Dalyvis turi teisę pateikti pretenziją </w:t>
            </w:r>
            <w:r w:rsidRPr="000867E5">
              <w:rPr>
                <w:rFonts w:ascii="Times New Roman" w:eastAsia="Times New Roman" w:hAnsi="Times New Roman" w:cs="Times New Roman"/>
                <w:sz w:val="22"/>
                <w:szCs w:val="22"/>
              </w:rPr>
              <w:t>Perkančiajam subjektui </w:t>
            </w:r>
            <w:r w:rsidRPr="000867E5">
              <w:rPr>
                <w:rFonts w:ascii="Times New Roman" w:eastAsia="Times New Roman" w:hAnsi="Times New Roman" w:cs="Times New Roman"/>
                <w:sz w:val="22"/>
                <w:szCs w:val="22"/>
                <w:shd w:val="clear" w:color="auto" w:fill="FFFFFF"/>
              </w:rPr>
              <w:t>pateikti prašymą ar </w:t>
            </w:r>
            <w:r w:rsidRPr="000867E5">
              <w:rPr>
                <w:rFonts w:ascii="Times New Roman" w:eastAsia="Times New Roman" w:hAnsi="Times New Roman" w:cs="Times New Roman"/>
                <w:color w:val="000000"/>
                <w:sz w:val="22"/>
                <w:szCs w:val="22"/>
                <w:shd w:val="clear" w:color="auto" w:fill="FFFFFF"/>
              </w:rPr>
              <w:t>pareikšti ieškinį teismui </w:t>
            </w:r>
            <w:r w:rsidRPr="000867E5">
              <w:rPr>
                <w:rFonts w:ascii="Times New Roman" w:eastAsia="Times New Roman" w:hAnsi="Times New Roman" w:cs="Times New Roman"/>
                <w:sz w:val="22"/>
                <w:szCs w:val="22"/>
              </w:rPr>
              <w:t>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32AE1102"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5 (penkias) darbo dienas </w:t>
            </w:r>
          </w:p>
          <w:p w14:paraId="5ACF3DFC"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p w14:paraId="5B89D898"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nuo Perkančiojo  subjekto pranešimo raštu apie jos priimtą sprendimą išsiuntimo tiekėjams dienos arba nuo paskelbimo apie  Perkančiojo subjekto priimtus sprendimus dienos, jei VPĮ nenumato reikalavimo raštu informuoti tiekėjus apie  Perkančiojo subjekto priimtus sprendimus; </w:t>
            </w:r>
          </w:p>
          <w:p w14:paraId="52471636"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p w14:paraId="0C2BEB0A"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15 (penkiolika) dienų nuo pranešimo išsiuntimo tiekėjams dienos, jeigu šis pranešimas nebuvo siunčiamas elektroninėmis priemonėmis.  </w:t>
            </w:r>
          </w:p>
          <w:p w14:paraId="0BE494CF"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c>
          <w:tcPr>
            <w:tcW w:w="3195" w:type="dxa"/>
            <w:tcBorders>
              <w:top w:val="single" w:sz="6" w:space="0" w:color="000000"/>
              <w:left w:val="single" w:sz="6" w:space="0" w:color="000000"/>
              <w:bottom w:val="single" w:sz="6" w:space="0" w:color="000000"/>
              <w:right w:val="single" w:sz="6" w:space="0" w:color="000000"/>
            </w:tcBorders>
            <w:hideMark/>
          </w:tcPr>
          <w:p w14:paraId="5B2D8930"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tc>
      </w:tr>
      <w:tr w:rsidR="00576D6D" w:rsidRPr="000867E5" w14:paraId="74FB1EEE"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57993D72"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11. </w:t>
            </w:r>
          </w:p>
        </w:tc>
        <w:tc>
          <w:tcPr>
            <w:tcW w:w="2475" w:type="dxa"/>
            <w:tcBorders>
              <w:top w:val="single" w:sz="6" w:space="0" w:color="000000"/>
              <w:left w:val="single" w:sz="6" w:space="0" w:color="000000"/>
              <w:bottom w:val="single" w:sz="6" w:space="0" w:color="000000"/>
              <w:right w:val="single" w:sz="6" w:space="0" w:color="000000"/>
            </w:tcBorders>
            <w:hideMark/>
          </w:tcPr>
          <w:p w14:paraId="2CD724D8"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78D4"/>
                <w:sz w:val="22"/>
                <w:szCs w:val="22"/>
              </w:rPr>
              <w:t> </w:t>
            </w:r>
            <w:r w:rsidRPr="000867E5">
              <w:rPr>
                <w:rFonts w:ascii="Times New Roman" w:eastAsia="Times New Roman" w:hAnsi="Times New Roman" w:cs="Times New Roman"/>
                <w:sz w:val="22"/>
                <w:szCs w:val="22"/>
              </w:rPr>
              <w:t>Perkantysis subjektas privalo išnagrinėti dalyvio pretenziją, priimti motyvuotą sprendimą ir apie jį, taip pat apie anksčiau praneštų pirkimo procedūros terminų pasikeitimą raštu pranešti pretenziją pateikusiam dalyviui ir suinteresuotiems dalyviams 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54AD318F"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6 (šešias) darbo dienas nuo pretenzijos gavimo dienos </w:t>
            </w:r>
          </w:p>
        </w:tc>
        <w:tc>
          <w:tcPr>
            <w:tcW w:w="3195" w:type="dxa"/>
            <w:tcBorders>
              <w:top w:val="single" w:sz="6" w:space="0" w:color="000000"/>
              <w:left w:val="single" w:sz="6" w:space="0" w:color="000000"/>
              <w:bottom w:val="single" w:sz="6" w:space="0" w:color="000000"/>
              <w:right w:val="single" w:sz="6" w:space="0" w:color="000000"/>
            </w:tcBorders>
            <w:hideMark/>
          </w:tcPr>
          <w:p w14:paraId="1353128B"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6BA3FB9D"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60DE98C1"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12. </w:t>
            </w:r>
          </w:p>
        </w:tc>
        <w:tc>
          <w:tcPr>
            <w:tcW w:w="2475" w:type="dxa"/>
            <w:tcBorders>
              <w:top w:val="single" w:sz="6" w:space="0" w:color="000000"/>
              <w:left w:val="single" w:sz="6" w:space="0" w:color="000000"/>
              <w:bottom w:val="single" w:sz="6" w:space="0" w:color="000000"/>
              <w:right w:val="single" w:sz="6" w:space="0" w:color="000000"/>
            </w:tcBorders>
            <w:hideMark/>
          </w:tcPr>
          <w:p w14:paraId="56970D89"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Jeigu  Perkantysis subjektas per nustatytą terminą neišnagrinėja jai pateiktos pretenzijos, dalyvis turi teisę pateikti prašymą ar pareikšti ieškinį teismui per (išskyrus ieškinį dėl sutarties pripažinimo negaliojančia)  </w:t>
            </w:r>
          </w:p>
        </w:tc>
        <w:tc>
          <w:tcPr>
            <w:tcW w:w="3435" w:type="dxa"/>
            <w:tcBorders>
              <w:top w:val="single" w:sz="6" w:space="0" w:color="000000"/>
              <w:left w:val="single" w:sz="6" w:space="0" w:color="000000"/>
              <w:bottom w:val="single" w:sz="6" w:space="0" w:color="000000"/>
              <w:right w:val="single" w:sz="6" w:space="0" w:color="000000"/>
            </w:tcBorders>
            <w:hideMark/>
          </w:tcPr>
          <w:p w14:paraId="7BEF3069"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 15 (penkiolika) dienų nuo dienos, kurią Perkantysis subjektas turėjo raštu pranešti apie priimtą sprendimą  </w:t>
            </w:r>
          </w:p>
        </w:tc>
        <w:tc>
          <w:tcPr>
            <w:tcW w:w="3195" w:type="dxa"/>
            <w:tcBorders>
              <w:top w:val="single" w:sz="6" w:space="0" w:color="000000"/>
              <w:left w:val="single" w:sz="6" w:space="0" w:color="000000"/>
              <w:bottom w:val="single" w:sz="6" w:space="0" w:color="000000"/>
              <w:right w:val="single" w:sz="6" w:space="0" w:color="000000"/>
            </w:tcBorders>
            <w:hideMark/>
          </w:tcPr>
          <w:p w14:paraId="22211EB6"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bl>
    <w:p w14:paraId="32D48568" w14:textId="25B2474F" w:rsidR="00576D6D" w:rsidRPr="0083249D" w:rsidRDefault="00576D6D" w:rsidP="0083249D">
      <w:pPr>
        <w:spacing w:after="0" w:line="240" w:lineRule="auto"/>
        <w:textAlignment w:val="baseline"/>
        <w:rPr>
          <w:rFonts w:ascii="Times New Roman" w:eastAsia="Times New Roman" w:hAnsi="Times New Roman" w:cs="Times New Roman"/>
          <w:sz w:val="22"/>
          <w:szCs w:val="22"/>
        </w:rPr>
      </w:pPr>
    </w:p>
    <w:p w14:paraId="71D714BE"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348C1C30"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7DEC7BC9"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1AB2B402"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10A7520B"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4D817019" w14:textId="77777777" w:rsidR="0083249D" w:rsidRDefault="0083249D"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61745344" w14:textId="77777777" w:rsidR="0083249D" w:rsidRDefault="0083249D"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5D1DC078"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5BDC9710"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5BC7DB86" w14:textId="77777777" w:rsidR="000867E5" w:rsidRPr="007C0364" w:rsidRDefault="000867E5" w:rsidP="007C0364">
      <w:pPr>
        <w:shd w:val="clear" w:color="auto" w:fill="FFFFFF"/>
        <w:spacing w:after="0" w:line="240" w:lineRule="auto"/>
        <w:textAlignment w:val="baseline"/>
        <w:rPr>
          <w:rFonts w:ascii="Calibri" w:eastAsia="Times New Roman" w:hAnsi="Calibri" w:cs="Calibri"/>
          <w:sz w:val="18"/>
          <w:szCs w:val="18"/>
        </w:rPr>
      </w:pPr>
    </w:p>
    <w:p w14:paraId="1E0EA5CC" w14:textId="5EE1C9BC" w:rsidR="00576D6D" w:rsidRPr="007C0364" w:rsidRDefault="00576D6D" w:rsidP="007C0364">
      <w:pPr>
        <w:shd w:val="clear" w:color="auto" w:fill="FFFFFF"/>
        <w:spacing w:after="0" w:line="240" w:lineRule="auto"/>
        <w:textAlignment w:val="baseline"/>
        <w:rPr>
          <w:rFonts w:ascii="Calibri" w:eastAsia="Times New Roman" w:hAnsi="Calibri" w:cs="Calibri"/>
          <w:sz w:val="18"/>
          <w:szCs w:val="18"/>
        </w:rPr>
      </w:pPr>
    </w:p>
    <w:p w14:paraId="32FB53BC" w14:textId="3CAD811F" w:rsidR="00576D6D" w:rsidRPr="00CC1501" w:rsidRDefault="00576D6D" w:rsidP="007C0364">
      <w:pPr>
        <w:spacing w:after="0" w:line="240" w:lineRule="auto"/>
        <w:ind w:left="5100"/>
        <w:textAlignment w:val="baseline"/>
        <w:rPr>
          <w:rFonts w:ascii="Times New Roman" w:eastAsia="Times New Roman" w:hAnsi="Times New Roman" w:cs="Times New Roman"/>
          <w:color w:val="1F4E79" w:themeColor="accent5" w:themeShade="80"/>
          <w:sz w:val="20"/>
          <w:szCs w:val="20"/>
          <w:bdr w:val="none" w:sz="0" w:space="0" w:color="auto" w:frame="1"/>
          <w:shd w:val="clear" w:color="auto" w:fill="C6C6C6"/>
        </w:rPr>
      </w:pPr>
      <w:r w:rsidRPr="00CC1501">
        <w:rPr>
          <w:rFonts w:ascii="Times New Roman" w:eastAsia="Times New Roman" w:hAnsi="Times New Roman" w:cs="Times New Roman"/>
          <w:color w:val="1F4E79" w:themeColor="accent5" w:themeShade="80"/>
          <w:sz w:val="20"/>
          <w:szCs w:val="20"/>
        </w:rPr>
        <w:t>Pirkimo sąlygų 2 priedas „Techninė specifikacija“</w:t>
      </w:r>
    </w:p>
    <w:p w14:paraId="7E97AE9D" w14:textId="77777777" w:rsidR="005A6ECB" w:rsidRPr="00CC1501" w:rsidRDefault="005A6ECB" w:rsidP="007C0364">
      <w:pPr>
        <w:spacing w:after="0" w:line="240" w:lineRule="auto"/>
        <w:ind w:left="5100"/>
        <w:textAlignment w:val="baseline"/>
        <w:rPr>
          <w:rFonts w:ascii="Times New Roman" w:eastAsia="Times New Roman" w:hAnsi="Times New Roman" w:cs="Times New Roman"/>
          <w:color w:val="1F4E79" w:themeColor="accent5" w:themeShade="80"/>
          <w:sz w:val="16"/>
          <w:szCs w:val="16"/>
        </w:rPr>
      </w:pPr>
    </w:p>
    <w:p w14:paraId="44F6D51A" w14:textId="77777777" w:rsidR="001B582F" w:rsidRPr="005A6ECB" w:rsidRDefault="001B582F" w:rsidP="001B582F">
      <w:pPr>
        <w:suppressAutoHyphens/>
        <w:spacing w:after="0" w:line="240" w:lineRule="auto"/>
        <w:jc w:val="center"/>
        <w:rPr>
          <w:rFonts w:ascii="Times New Roman" w:eastAsia="Times New Roman" w:hAnsi="Times New Roman" w:cs="Times New Roman"/>
          <w:b/>
          <w:bCs/>
          <w:sz w:val="22"/>
          <w:szCs w:val="22"/>
          <w:lang w:eastAsia="ar-SA"/>
        </w:rPr>
      </w:pPr>
      <w:r w:rsidRPr="005A6ECB">
        <w:rPr>
          <w:rFonts w:ascii="Times New Roman" w:eastAsia="Times New Roman" w:hAnsi="Times New Roman" w:cs="Times New Roman"/>
          <w:b/>
          <w:bCs/>
          <w:sz w:val="22"/>
          <w:szCs w:val="22"/>
          <w:lang w:eastAsia="ar-SA"/>
        </w:rPr>
        <w:t>GERIAMOJO ŠALTO IR KARŠTO VANDENS APSKAITOS PRIETAISAI</w:t>
      </w:r>
    </w:p>
    <w:p w14:paraId="4C5A21DB" w14:textId="77777777" w:rsidR="001B582F" w:rsidRPr="005A6ECB" w:rsidRDefault="001B582F" w:rsidP="001B582F">
      <w:pPr>
        <w:suppressAutoHyphens/>
        <w:spacing w:after="0" w:line="240" w:lineRule="auto"/>
        <w:jc w:val="center"/>
        <w:rPr>
          <w:rFonts w:ascii="Times New Roman" w:eastAsia="Times New Roman" w:hAnsi="Times New Roman" w:cs="Times New Roman"/>
          <w:b/>
          <w:bCs/>
          <w:sz w:val="22"/>
          <w:szCs w:val="22"/>
          <w:lang w:eastAsia="ar-SA"/>
        </w:rPr>
      </w:pPr>
      <w:r w:rsidRPr="005A6ECB">
        <w:rPr>
          <w:rFonts w:ascii="Times New Roman" w:eastAsia="Times New Roman" w:hAnsi="Times New Roman" w:cs="Times New Roman"/>
          <w:b/>
          <w:bCs/>
          <w:sz w:val="22"/>
          <w:szCs w:val="22"/>
          <w:lang w:eastAsia="ar-SA"/>
        </w:rPr>
        <w:t>TECHNINIAI REIKALAVIMAI</w:t>
      </w:r>
    </w:p>
    <w:p w14:paraId="38D1BF7A" w14:textId="77777777" w:rsidR="001B582F" w:rsidRPr="005A6ECB" w:rsidRDefault="001B582F" w:rsidP="001B582F">
      <w:pPr>
        <w:suppressAutoHyphens/>
        <w:spacing w:after="0" w:line="240" w:lineRule="auto"/>
        <w:jc w:val="center"/>
        <w:rPr>
          <w:rFonts w:ascii="Times New Roman" w:eastAsia="Times New Roman" w:hAnsi="Times New Roman" w:cs="Times New Roman"/>
          <w:b/>
          <w:bCs/>
          <w:sz w:val="22"/>
          <w:szCs w:val="22"/>
          <w:lang w:eastAsia="ar-SA"/>
        </w:rPr>
      </w:pPr>
    </w:p>
    <w:p w14:paraId="61AB7AE4" w14:textId="7F1A6040"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Preliminarus apskaitos prietaisų kiekis ir tipas, kuris bus perkamas pagal</w:t>
      </w:r>
      <w:r w:rsidR="00221DF6">
        <w:rPr>
          <w:rFonts w:ascii="Times New Roman" w:eastAsia="Times New Roman" w:hAnsi="Times New Roman" w:cs="Times New Roman"/>
          <w:sz w:val="22"/>
          <w:szCs w:val="22"/>
          <w:lang w:eastAsia="ar-SA"/>
        </w:rPr>
        <w:t xml:space="preserve"> poreikį. </w:t>
      </w:r>
    </w:p>
    <w:p w14:paraId="0A96794A"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p>
    <w:tbl>
      <w:tblPr>
        <w:tblStyle w:val="Lentelstinklelis4"/>
        <w:tblW w:w="0" w:type="auto"/>
        <w:tblLook w:val="04A0" w:firstRow="1" w:lastRow="0" w:firstColumn="1" w:lastColumn="0" w:noHBand="0" w:noVBand="1"/>
      </w:tblPr>
      <w:tblGrid>
        <w:gridCol w:w="2407"/>
        <w:gridCol w:w="2407"/>
        <w:gridCol w:w="2407"/>
        <w:gridCol w:w="2407"/>
      </w:tblGrid>
      <w:tr w:rsidR="001B582F" w:rsidRPr="005A6ECB" w14:paraId="0DF68418" w14:textId="77777777" w:rsidTr="0072500B">
        <w:tc>
          <w:tcPr>
            <w:tcW w:w="2407" w:type="dxa"/>
            <w:vAlign w:val="center"/>
          </w:tcPr>
          <w:p w14:paraId="49B7B40B" w14:textId="77777777" w:rsidR="001B582F" w:rsidRPr="005A6ECB" w:rsidRDefault="001B582F" w:rsidP="001B582F">
            <w:pPr>
              <w:suppressAutoHyphens/>
              <w:jc w:val="center"/>
              <w:rPr>
                <w:sz w:val="22"/>
                <w:szCs w:val="22"/>
                <w:lang w:eastAsia="ar-SA"/>
              </w:rPr>
            </w:pPr>
            <w:r w:rsidRPr="005A6ECB">
              <w:rPr>
                <w:sz w:val="22"/>
                <w:szCs w:val="22"/>
                <w:lang w:eastAsia="ar-SA"/>
              </w:rPr>
              <w:t>Diametras ir ilgis</w:t>
            </w:r>
          </w:p>
        </w:tc>
        <w:tc>
          <w:tcPr>
            <w:tcW w:w="2407" w:type="dxa"/>
            <w:vAlign w:val="center"/>
          </w:tcPr>
          <w:p w14:paraId="2782F1A0" w14:textId="77777777" w:rsidR="001B582F" w:rsidRPr="005A6ECB" w:rsidRDefault="001B582F" w:rsidP="001B582F">
            <w:pPr>
              <w:suppressAutoHyphens/>
              <w:jc w:val="center"/>
              <w:rPr>
                <w:sz w:val="22"/>
                <w:szCs w:val="22"/>
                <w:lang w:eastAsia="ar-SA"/>
              </w:rPr>
            </w:pPr>
            <w:r w:rsidRPr="005A6ECB">
              <w:rPr>
                <w:b/>
                <w:bCs/>
                <w:sz w:val="22"/>
                <w:szCs w:val="22"/>
                <w:lang w:eastAsia="ar-SA"/>
              </w:rPr>
              <w:t>ŠALTO</w:t>
            </w:r>
            <w:r w:rsidRPr="005A6ECB">
              <w:rPr>
                <w:sz w:val="22"/>
                <w:szCs w:val="22"/>
                <w:lang w:eastAsia="ar-SA"/>
              </w:rPr>
              <w:t xml:space="preserve"> vandens skaitiklių kiekis, vnt.</w:t>
            </w:r>
          </w:p>
        </w:tc>
        <w:tc>
          <w:tcPr>
            <w:tcW w:w="2407" w:type="dxa"/>
            <w:vAlign w:val="center"/>
          </w:tcPr>
          <w:p w14:paraId="657C429E" w14:textId="77777777" w:rsidR="001B582F" w:rsidRPr="005A6ECB" w:rsidRDefault="001B582F" w:rsidP="001B582F">
            <w:pPr>
              <w:suppressAutoHyphens/>
              <w:jc w:val="center"/>
              <w:rPr>
                <w:sz w:val="22"/>
                <w:szCs w:val="22"/>
                <w:lang w:eastAsia="ar-SA"/>
              </w:rPr>
            </w:pPr>
            <w:r w:rsidRPr="005A6ECB">
              <w:rPr>
                <w:b/>
                <w:bCs/>
                <w:sz w:val="22"/>
                <w:szCs w:val="22"/>
                <w:lang w:eastAsia="ar-SA"/>
              </w:rPr>
              <w:t>KARŠTO</w:t>
            </w:r>
            <w:r w:rsidRPr="005A6ECB">
              <w:rPr>
                <w:sz w:val="22"/>
                <w:szCs w:val="22"/>
                <w:lang w:eastAsia="ar-SA"/>
              </w:rPr>
              <w:t xml:space="preserve"> vandens skaitiklių kiekis, vnt.</w:t>
            </w:r>
          </w:p>
        </w:tc>
        <w:tc>
          <w:tcPr>
            <w:tcW w:w="2407" w:type="dxa"/>
            <w:vAlign w:val="center"/>
          </w:tcPr>
          <w:p w14:paraId="6B1489C7" w14:textId="77777777" w:rsidR="001B582F" w:rsidRPr="005A6ECB" w:rsidRDefault="001B582F" w:rsidP="001B582F">
            <w:pPr>
              <w:suppressAutoHyphens/>
              <w:jc w:val="center"/>
              <w:rPr>
                <w:sz w:val="22"/>
                <w:szCs w:val="22"/>
                <w:lang w:eastAsia="ar-SA"/>
              </w:rPr>
            </w:pPr>
            <w:r w:rsidRPr="005A6ECB">
              <w:rPr>
                <w:sz w:val="22"/>
                <w:szCs w:val="22"/>
                <w:lang w:eastAsia="ar-SA"/>
              </w:rPr>
              <w:t>Duomenų perdavimo technologija</w:t>
            </w:r>
          </w:p>
        </w:tc>
      </w:tr>
      <w:tr w:rsidR="001B582F" w:rsidRPr="005A6ECB" w14:paraId="59C3C8CF" w14:textId="77777777" w:rsidTr="0072500B">
        <w:tc>
          <w:tcPr>
            <w:tcW w:w="2407" w:type="dxa"/>
            <w:vAlign w:val="center"/>
          </w:tcPr>
          <w:p w14:paraId="4536364E" w14:textId="77777777" w:rsidR="001B582F" w:rsidRPr="005A6ECB" w:rsidRDefault="001B582F" w:rsidP="001B582F">
            <w:pPr>
              <w:suppressAutoHyphens/>
              <w:rPr>
                <w:sz w:val="22"/>
                <w:szCs w:val="22"/>
                <w:lang w:eastAsia="ar-SA"/>
              </w:rPr>
            </w:pPr>
            <w:r w:rsidRPr="005A6ECB">
              <w:rPr>
                <w:sz w:val="22"/>
                <w:szCs w:val="22"/>
                <w:lang w:eastAsia="ar-SA"/>
              </w:rPr>
              <w:t>DN Ø15 – 80</w:t>
            </w:r>
          </w:p>
        </w:tc>
        <w:tc>
          <w:tcPr>
            <w:tcW w:w="2407" w:type="dxa"/>
            <w:vAlign w:val="center"/>
          </w:tcPr>
          <w:p w14:paraId="4BCE20E8" w14:textId="77777777" w:rsidR="001B582F" w:rsidRPr="005A6ECB" w:rsidRDefault="001B582F" w:rsidP="001B582F">
            <w:pPr>
              <w:suppressAutoHyphens/>
              <w:jc w:val="center"/>
              <w:rPr>
                <w:sz w:val="22"/>
                <w:szCs w:val="22"/>
                <w:lang w:eastAsia="ar-SA"/>
              </w:rPr>
            </w:pPr>
            <w:r w:rsidRPr="005A6ECB">
              <w:rPr>
                <w:sz w:val="22"/>
                <w:szCs w:val="22"/>
                <w:lang w:eastAsia="ar-SA"/>
              </w:rPr>
              <w:t>160</w:t>
            </w:r>
          </w:p>
        </w:tc>
        <w:tc>
          <w:tcPr>
            <w:tcW w:w="2407" w:type="dxa"/>
            <w:vAlign w:val="center"/>
          </w:tcPr>
          <w:p w14:paraId="3DD14491" w14:textId="77777777" w:rsidR="001B582F" w:rsidRPr="005A6ECB" w:rsidRDefault="001B582F" w:rsidP="001B582F">
            <w:pPr>
              <w:suppressAutoHyphens/>
              <w:jc w:val="center"/>
              <w:rPr>
                <w:sz w:val="22"/>
                <w:szCs w:val="22"/>
                <w:lang w:eastAsia="ar-SA"/>
              </w:rPr>
            </w:pPr>
            <w:r w:rsidRPr="005A6ECB">
              <w:rPr>
                <w:sz w:val="22"/>
                <w:szCs w:val="22"/>
                <w:lang w:eastAsia="ar-SA"/>
              </w:rPr>
              <w:t>160</w:t>
            </w:r>
          </w:p>
        </w:tc>
        <w:tc>
          <w:tcPr>
            <w:tcW w:w="2407" w:type="dxa"/>
            <w:vAlign w:val="center"/>
          </w:tcPr>
          <w:p w14:paraId="204031D0" w14:textId="77777777" w:rsidR="001B582F" w:rsidRPr="005A6ECB" w:rsidRDefault="001B582F" w:rsidP="001B582F">
            <w:pPr>
              <w:suppressAutoHyphens/>
              <w:jc w:val="center"/>
              <w:rPr>
                <w:sz w:val="22"/>
                <w:szCs w:val="22"/>
                <w:lang w:eastAsia="ar-SA"/>
              </w:rPr>
            </w:pPr>
            <w:r w:rsidRPr="005A6ECB">
              <w:rPr>
                <w:sz w:val="22"/>
                <w:szCs w:val="22"/>
                <w:lang w:eastAsia="ar-SA"/>
              </w:rPr>
              <w:t>LORA WAN</w:t>
            </w:r>
          </w:p>
        </w:tc>
      </w:tr>
    </w:tbl>
    <w:p w14:paraId="46FB9BA5"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p>
    <w:p w14:paraId="3D8ED8BE"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 Prekių pristatymo terminas 10 d. d. nuo užsakymo pateikimo datos; </w:t>
      </w:r>
    </w:p>
    <w:p w14:paraId="2C1DB5A9"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2. Vandens apskaitos prietaisai turi atitikti Matavimo priemonių teisinio metrologinio reglamento taisykles, patvirtintas Lietuvos Respublikos ūkio ministro 2014-10-24 įsakymu Nr. 4-761 (Lietuvos Respublikos ūkio ministro 2018 m. gegužės 3 d. įsakymo Nr. 4-264 redakcija); </w:t>
      </w:r>
    </w:p>
    <w:p w14:paraId="0ACED68F"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3. Skaitikliai turi atitikti kokybės reikalavimus: </w:t>
      </w:r>
    </w:p>
    <w:p w14:paraId="3C09EE56"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3.1. Skaitiklių srautų dydžiai, montuojant horizontaliai, turi atitikti šiuos reikalavimus:</w:t>
      </w:r>
    </w:p>
    <w:p w14:paraId="64093088"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p>
    <w:tbl>
      <w:tblPr>
        <w:tblStyle w:val="Lentelstinklelis4"/>
        <w:tblW w:w="0" w:type="auto"/>
        <w:jc w:val="center"/>
        <w:tblLook w:val="04A0" w:firstRow="1" w:lastRow="0" w:firstColumn="1" w:lastColumn="0" w:noHBand="0" w:noVBand="1"/>
      </w:tblPr>
      <w:tblGrid>
        <w:gridCol w:w="2263"/>
        <w:gridCol w:w="1560"/>
      </w:tblGrid>
      <w:tr w:rsidR="001B582F" w:rsidRPr="005A6ECB" w14:paraId="0C151915" w14:textId="77777777" w:rsidTr="0072500B">
        <w:trPr>
          <w:jc w:val="center"/>
        </w:trPr>
        <w:tc>
          <w:tcPr>
            <w:tcW w:w="3823" w:type="dxa"/>
            <w:gridSpan w:val="2"/>
          </w:tcPr>
          <w:p w14:paraId="4F97C2B2" w14:textId="77777777" w:rsidR="001B582F" w:rsidRPr="005A6ECB" w:rsidRDefault="001B582F" w:rsidP="001B582F">
            <w:pPr>
              <w:suppressAutoHyphens/>
              <w:jc w:val="center"/>
              <w:rPr>
                <w:sz w:val="22"/>
                <w:szCs w:val="22"/>
                <w:lang w:eastAsia="ar-SA"/>
              </w:rPr>
            </w:pPr>
            <w:r w:rsidRPr="005A6ECB">
              <w:rPr>
                <w:sz w:val="22"/>
                <w:szCs w:val="22"/>
                <w:lang w:eastAsia="ar-SA"/>
              </w:rPr>
              <w:t>Geriamojo Šalto ir Karšto vandens apskaitos prietaisai</w:t>
            </w:r>
          </w:p>
        </w:tc>
      </w:tr>
      <w:tr w:rsidR="001B582F" w:rsidRPr="005A6ECB" w14:paraId="2B14C8A1" w14:textId="77777777" w:rsidTr="0072500B">
        <w:trPr>
          <w:jc w:val="center"/>
        </w:trPr>
        <w:tc>
          <w:tcPr>
            <w:tcW w:w="2263" w:type="dxa"/>
          </w:tcPr>
          <w:p w14:paraId="206FFC1E" w14:textId="77777777" w:rsidR="001B582F" w:rsidRPr="005A6ECB" w:rsidRDefault="001B582F" w:rsidP="001B582F">
            <w:pPr>
              <w:suppressAutoHyphens/>
              <w:jc w:val="center"/>
              <w:rPr>
                <w:sz w:val="22"/>
                <w:szCs w:val="22"/>
                <w:lang w:eastAsia="ar-SA"/>
              </w:rPr>
            </w:pPr>
            <w:r w:rsidRPr="005A6ECB">
              <w:rPr>
                <w:sz w:val="22"/>
                <w:szCs w:val="22"/>
                <w:lang w:eastAsia="ar-SA"/>
              </w:rPr>
              <w:t>Apskaitos prietaiso diametras ir ilgis</w:t>
            </w:r>
          </w:p>
        </w:tc>
        <w:tc>
          <w:tcPr>
            <w:tcW w:w="1560" w:type="dxa"/>
          </w:tcPr>
          <w:p w14:paraId="0327DB4D" w14:textId="77777777" w:rsidR="001B582F" w:rsidRPr="005A6ECB" w:rsidRDefault="001B582F" w:rsidP="001B582F">
            <w:pPr>
              <w:suppressAutoHyphens/>
              <w:jc w:val="center"/>
              <w:rPr>
                <w:sz w:val="22"/>
                <w:szCs w:val="22"/>
                <w:lang w:eastAsia="ar-SA"/>
              </w:rPr>
            </w:pPr>
            <w:r w:rsidRPr="005A6ECB">
              <w:rPr>
                <w:sz w:val="22"/>
                <w:szCs w:val="22"/>
                <w:lang w:eastAsia="ar-SA"/>
              </w:rPr>
              <w:t>DN Ø15 L=80mm</w:t>
            </w:r>
          </w:p>
        </w:tc>
      </w:tr>
      <w:tr w:rsidR="001B582F" w:rsidRPr="005A6ECB" w14:paraId="2F568FCE" w14:textId="77777777" w:rsidTr="0072500B">
        <w:trPr>
          <w:jc w:val="center"/>
        </w:trPr>
        <w:tc>
          <w:tcPr>
            <w:tcW w:w="2263" w:type="dxa"/>
          </w:tcPr>
          <w:p w14:paraId="5761900C" w14:textId="77777777" w:rsidR="001B582F" w:rsidRPr="005A6ECB" w:rsidRDefault="001B582F" w:rsidP="001B582F">
            <w:pPr>
              <w:suppressAutoHyphens/>
              <w:rPr>
                <w:sz w:val="22"/>
                <w:szCs w:val="22"/>
                <w:lang w:eastAsia="ar-SA"/>
              </w:rPr>
            </w:pPr>
            <w:r w:rsidRPr="005A6ECB">
              <w:rPr>
                <w:sz w:val="22"/>
                <w:szCs w:val="22"/>
                <w:lang w:eastAsia="ar-SA"/>
              </w:rPr>
              <w:t>Q2/Q1</w:t>
            </w:r>
          </w:p>
        </w:tc>
        <w:tc>
          <w:tcPr>
            <w:tcW w:w="1560" w:type="dxa"/>
          </w:tcPr>
          <w:p w14:paraId="54DFF8BF" w14:textId="77777777" w:rsidR="001B582F" w:rsidRPr="005A6ECB" w:rsidRDefault="001B582F" w:rsidP="001B582F">
            <w:pPr>
              <w:suppressAutoHyphens/>
              <w:jc w:val="center"/>
              <w:rPr>
                <w:sz w:val="22"/>
                <w:szCs w:val="22"/>
                <w:lang w:eastAsia="ar-SA"/>
              </w:rPr>
            </w:pPr>
            <w:r w:rsidRPr="005A6ECB">
              <w:rPr>
                <w:sz w:val="22"/>
                <w:szCs w:val="22"/>
                <w:lang w:eastAsia="ar-SA"/>
              </w:rPr>
              <w:t>1,6</w:t>
            </w:r>
          </w:p>
        </w:tc>
      </w:tr>
      <w:tr w:rsidR="001B582F" w:rsidRPr="005A6ECB" w14:paraId="10776DE2" w14:textId="77777777" w:rsidTr="0072500B">
        <w:trPr>
          <w:jc w:val="center"/>
        </w:trPr>
        <w:tc>
          <w:tcPr>
            <w:tcW w:w="2263" w:type="dxa"/>
          </w:tcPr>
          <w:p w14:paraId="26D79234" w14:textId="77777777" w:rsidR="001B582F" w:rsidRPr="005A6ECB" w:rsidRDefault="001B582F" w:rsidP="001B582F">
            <w:pPr>
              <w:suppressAutoHyphens/>
              <w:rPr>
                <w:sz w:val="22"/>
                <w:szCs w:val="22"/>
                <w:lang w:eastAsia="ar-SA"/>
              </w:rPr>
            </w:pPr>
            <w:r w:rsidRPr="005A6ECB">
              <w:rPr>
                <w:sz w:val="22"/>
                <w:szCs w:val="22"/>
                <w:lang w:eastAsia="ar-SA"/>
              </w:rPr>
              <w:t>Q3 m</w:t>
            </w:r>
            <w:r w:rsidRPr="005A6ECB">
              <w:rPr>
                <w:sz w:val="22"/>
                <w:szCs w:val="22"/>
                <w:vertAlign w:val="superscript"/>
                <w:lang w:eastAsia="ar-SA"/>
              </w:rPr>
              <w:t>3</w:t>
            </w:r>
            <w:r w:rsidRPr="005A6ECB">
              <w:rPr>
                <w:sz w:val="22"/>
                <w:szCs w:val="22"/>
                <w:lang w:eastAsia="ar-SA"/>
              </w:rPr>
              <w:t>/h</w:t>
            </w:r>
          </w:p>
        </w:tc>
        <w:tc>
          <w:tcPr>
            <w:tcW w:w="1560" w:type="dxa"/>
          </w:tcPr>
          <w:p w14:paraId="3710897E" w14:textId="77777777" w:rsidR="001B582F" w:rsidRPr="005A6ECB" w:rsidRDefault="001B582F" w:rsidP="001B582F">
            <w:pPr>
              <w:suppressAutoHyphens/>
              <w:jc w:val="center"/>
              <w:rPr>
                <w:sz w:val="22"/>
                <w:szCs w:val="22"/>
                <w:lang w:eastAsia="ar-SA"/>
              </w:rPr>
            </w:pPr>
            <w:r w:rsidRPr="005A6ECB">
              <w:rPr>
                <w:sz w:val="22"/>
                <w:szCs w:val="22"/>
                <w:lang w:eastAsia="ar-SA"/>
              </w:rPr>
              <w:t>Iki 2,5</w:t>
            </w:r>
          </w:p>
        </w:tc>
      </w:tr>
      <w:tr w:rsidR="001B582F" w:rsidRPr="005A6ECB" w14:paraId="29DE13FA" w14:textId="77777777" w:rsidTr="0072500B">
        <w:trPr>
          <w:jc w:val="center"/>
        </w:trPr>
        <w:tc>
          <w:tcPr>
            <w:tcW w:w="2263" w:type="dxa"/>
          </w:tcPr>
          <w:p w14:paraId="50BF390A" w14:textId="77777777" w:rsidR="001B582F" w:rsidRPr="005A6ECB" w:rsidRDefault="001B582F" w:rsidP="001B582F">
            <w:pPr>
              <w:suppressAutoHyphens/>
              <w:rPr>
                <w:sz w:val="22"/>
                <w:szCs w:val="22"/>
                <w:lang w:eastAsia="ar-SA"/>
              </w:rPr>
            </w:pPr>
            <w:r w:rsidRPr="005A6ECB">
              <w:rPr>
                <w:sz w:val="22"/>
                <w:szCs w:val="22"/>
                <w:lang w:eastAsia="ar-SA"/>
              </w:rPr>
              <w:t>Q3/Q1</w:t>
            </w:r>
          </w:p>
        </w:tc>
        <w:tc>
          <w:tcPr>
            <w:tcW w:w="1560" w:type="dxa"/>
          </w:tcPr>
          <w:p w14:paraId="52FC087A" w14:textId="77777777" w:rsidR="001B582F" w:rsidRPr="005A6ECB" w:rsidRDefault="001B582F" w:rsidP="001B582F">
            <w:pPr>
              <w:suppressAutoHyphens/>
              <w:jc w:val="center"/>
              <w:rPr>
                <w:sz w:val="22"/>
                <w:szCs w:val="22"/>
                <w:lang w:eastAsia="ar-SA"/>
              </w:rPr>
            </w:pPr>
            <w:r w:rsidRPr="005A6ECB">
              <w:rPr>
                <w:sz w:val="22"/>
                <w:szCs w:val="22"/>
                <w:lang w:eastAsia="ar-SA"/>
              </w:rPr>
              <w:t>≥ 100</w:t>
            </w:r>
          </w:p>
        </w:tc>
      </w:tr>
    </w:tbl>
    <w:p w14:paraId="47B127A0"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b/>
          <w:bCs/>
          <w:sz w:val="22"/>
          <w:szCs w:val="22"/>
          <w:lang w:eastAsia="ar-SA"/>
        </w:rPr>
        <w:t>Paaiškinimai:</w:t>
      </w:r>
      <w:r w:rsidRPr="005A6ECB">
        <w:rPr>
          <w:rFonts w:ascii="Times New Roman" w:eastAsia="Times New Roman" w:hAnsi="Times New Roman" w:cs="Times New Roman"/>
          <w:sz w:val="22"/>
          <w:szCs w:val="22"/>
          <w:lang w:eastAsia="ar-SA"/>
        </w:rPr>
        <w:t xml:space="preserve"> Mažiausias srautas (Q1); Pereinamasis srautas (Q2); Ilgalaikio darbo srautas (Q3); Perkrovos srautas (Q4).</w:t>
      </w:r>
    </w:p>
    <w:p w14:paraId="7249FBBD"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p>
    <w:p w14:paraId="1B4B80F7"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3.2. Buitinių šalto vandens skaitiklių vandens temperatūra iki 50 C⁰; </w:t>
      </w:r>
    </w:p>
    <w:p w14:paraId="3A9F4E96"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3.3. Buitinių karšto vandens skaitiklių vandens temperatūra iki 90 C⁰; </w:t>
      </w:r>
    </w:p>
    <w:p w14:paraId="0C969594"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3.4. Buitinių skaitiklių skaičiavimo mechanizmo pasukimo kampas 360⁰; </w:t>
      </w:r>
    </w:p>
    <w:p w14:paraId="07F51461"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3.5. Didžiausias darbinis slėgis turi būti ne mažesnis kaip 10 bar; </w:t>
      </w:r>
    </w:p>
    <w:p w14:paraId="601B76E6"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3.6. Slėgio nuostoliai prie vandens srauto Q4 turi neviršyti 1 bar; </w:t>
      </w:r>
    </w:p>
    <w:p w14:paraId="18AD2F19"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3.7. Skaitiklių korpusas atitinkantis higienos normas ir pritaikytas naudoti kartu su geriamuoju vandeniu (pvz.: spalvoto metalo (žalvarinis)). </w:t>
      </w:r>
    </w:p>
    <w:p w14:paraId="46F487E1"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3.8. Apskaitos prietaisas mechaninis, parodymo atvaizdavimas gali būti ir elektroninis; </w:t>
      </w:r>
    </w:p>
    <w:p w14:paraId="2E0DAC9D"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4. Prekės bus perkamos pagal perkančiojo subjekto poreikį ir įkainius, nurodytus Tiekėjo pasiūlyme. Perkantysis subjektas taip pat turi teisę pirkti ir kitas, techniniuose reikalavimuose nenurodytas, papildomas panašaus pobūdžio prekes. Panašaus pobūdžio prekės, nenumatytos techninėje specifikacijoje, bus perkamos pagal Tiekėjo kainininką, galiojantį prekių užsakymo dieną ir taikomą visiems klientams. Bendra tokių nenumatytų prekių vertė negali viršyti 10 proc. bendros perkamų Prekių sutarties vertės; </w:t>
      </w:r>
    </w:p>
    <w:p w14:paraId="5DA3CFC3"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5. Einamąjį mėnesį perkami skaitikliai turi turėti ne senesnius kaip einamųjų metų metrologinės patikros žymeklius ir liudijimus; </w:t>
      </w:r>
    </w:p>
    <w:p w14:paraId="706645AD"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6. Buitiniai vandens apskaitos prietaisai gali būti montuojami tiek horizontaliai, tiek vertikaliai, įvadiniai – horizontaliai arba horizontaliai ir vertikaliai (pateikti montavimo ir eksploatavimo instrukcijas); </w:t>
      </w:r>
    </w:p>
    <w:p w14:paraId="1E8BF5E3"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7. Skaitikliai turi būti sukonstruoti taip, kad būtų ilgalaikiai ir apsaugoti nuo apskaitos klastojimo, galima būtų atlikti jų remontą bei reguliavimą; </w:t>
      </w:r>
    </w:p>
    <w:p w14:paraId="7A64B8A3"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lastRenderedPageBreak/>
        <w:t xml:space="preserve">8. Skaitikliai turi būti apsaugoti nuo išorinio statinio magnetinio lauko poveikio pagal standarto LST EN 14154-1:2005+A2:2011 reikalavimus. Skaitiklių apsauginis gaubtas ir korpusas turi būti apsaugotas nuo išorinio mechaninio poveikio; </w:t>
      </w:r>
    </w:p>
    <w:p w14:paraId="050C47BE"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9. Vandens skaitiklyje turi būti įmontuoti apsauginiai įtaisai, kuriuos galima būtų užplombuoti taip, kad garantuotų, jog nei pats skaitiklis, nei jo derinimo įtaisas negalėtų būti išmontuoti arba pakeisti, nepažeidus apsauginių įtaisų; </w:t>
      </w:r>
    </w:p>
    <w:p w14:paraId="432907AF"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10. Vandens apskaitos prietaise jau turi būti įmontuotas LORA WAN ryšio perdavimo modulis (negali būti atskiros dalys, priedai ir pan.);</w:t>
      </w:r>
    </w:p>
    <w:p w14:paraId="18189F3D"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11. Vandens apskaitos prietaisas ir jo duomenų perdavimo modulis turi besąlygiškai ir be jokių trikdžių veikti su jau Bendrovėje sumontuota duomenų surinkimo įranga ir „ENCO“ sistema;</w:t>
      </w:r>
    </w:p>
    <w:p w14:paraId="03A1B8C3"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12. Apskaitos prietaisų LORA raktai perduodami Užsakovo atstovui ne vėliau nei skaitiklio pristatymo dieną;</w:t>
      </w:r>
    </w:p>
    <w:p w14:paraId="6E39BCE5"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13. Tiekėjas ne vėliau kaip iki nustatyto vokų atplėšimo termino turi pateikti perkančiajam subjektui po vieną siūlomą buitinį skaitiklį DN Ø15 (L=80 mm). Skaitikliai bus naudojami bandymams atlikti bei įsitikinti pateiktų duomenų teisingumu (ženklinimu, plombavimu, išorinio magnetinio poveikio apsauga ir pan.); </w:t>
      </w:r>
    </w:p>
    <w:p w14:paraId="381095E7"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14. Ant skaitiklio turi būti pateikta mažiausiai tokia informacija: </w:t>
      </w:r>
    </w:p>
    <w:p w14:paraId="6F538A5E"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14.1. gamintojo ženklas arba pavadinimas; </w:t>
      </w:r>
    </w:p>
    <w:p w14:paraId="72F034FA"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14.2. skaitiklio modelis (tipas); </w:t>
      </w:r>
    </w:p>
    <w:p w14:paraId="042D4C57"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14.3. pagaminimo metai ir skaitiklio gamyklinis numeris; </w:t>
      </w:r>
    </w:p>
    <w:p w14:paraId="58D66046"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14.4. pirminės metrologinės patikros ir kiti matavimo priemonėms privalomi žymenys, numatyti Valstybinės metrologijos tarnybos patvirtintose Matavimo priemonių teisinio metrologinio reglamentavimo taisyklėse bei Matavimo priemonių techniniame reglamente; </w:t>
      </w:r>
    </w:p>
    <w:p w14:paraId="33383FE3"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14.5. santykis tarp Q3 ir Q1; </w:t>
      </w:r>
    </w:p>
    <w:p w14:paraId="0FF7B4DE"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14.6. įrengimo pozicija; </w:t>
      </w:r>
    </w:p>
    <w:p w14:paraId="2CE2747A"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14.7. didžiausia vandens temperatūra. </w:t>
      </w:r>
    </w:p>
    <w:p w14:paraId="069B3F45"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15. Nuskaitymo moduliai negali uždengti aukščiau įvardintų žymenų. </w:t>
      </w:r>
    </w:p>
    <w:p w14:paraId="0CD6F078"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16. Skaitiklio dalys, kontaktuojančios su geriamuoju vandeniu, turi būti pagamintos iš sveikatai nekenksmingų ir atsparių korozijai medžiagų. Skaitiklio sparnuotės ašis nerūdijančio plieno, atspari dilimui, apsaugota nuo bet kokiu nuosėdų sankaupų. </w:t>
      </w:r>
    </w:p>
    <w:p w14:paraId="2CD3DA20"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17. Skaitiklių komplektacija: </w:t>
      </w:r>
    </w:p>
    <w:p w14:paraId="5663CFBF"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17.1. skaitiklis – 1 vnt.; </w:t>
      </w:r>
    </w:p>
    <w:p w14:paraId="4E25AF39"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17.2. skaitiklio pasas – 1 vnt.; </w:t>
      </w:r>
    </w:p>
    <w:p w14:paraId="16BFF992"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17.3. tarpinė guminė – 2 vnt.; </w:t>
      </w:r>
    </w:p>
    <w:p w14:paraId="5DD6240A"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17.4. antgalis – 2 vnt. (žalvarinis/bronzinis); </w:t>
      </w:r>
    </w:p>
    <w:p w14:paraId="7B3170D7"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17.5. veržlė paruošta plombavimui – 2 vnt. (žalvarinė/bronzinė). </w:t>
      </w:r>
    </w:p>
    <w:p w14:paraId="32C2E6CF"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18. Tiekėjas turi pateikti gamintojo techninę ar pan. dokumentaciją, pagrindžiančią aukščiau šioje techninėje specifikacijoje nustatytus reikalavimus. Jeigu gamintojo dokumentacija yra užsienio kalba – būtina pateikti vertimą į lietuvių kalbą. </w:t>
      </w:r>
    </w:p>
    <w:p w14:paraId="7A1D7307"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19. Skaitiklių pristatymo terminas į tiekėjo sandėlį negali būti ilgesnis kaip 30 kalendorinių dienų, nuo partijos užsakymo, nepaisant užsakytos partijos dydžio. </w:t>
      </w:r>
    </w:p>
    <w:p w14:paraId="56D2DFF5"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20. Tiekėjas pateikęs nekokybišką skaitiklį per 14 dienų jį turi pakeisti nauju, arba jį suremontuoti. 21. Skaitikliams turi būti suteikta ne mažesnė nei 36 mėnesių garantija (Pateikti tai patvirtinantį gamintojo išduotą dokumentą). </w:t>
      </w:r>
    </w:p>
    <w:p w14:paraId="72E6A320"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22. Pirkimas laikomas „žaliuoju“, nes jam taikomas Lietuvos Respublikos aplinkos ministro 2011 m. birželio 28 d. įsakymu Nr. D1-508 patvirtinto „Aplinkos apsaugos kriterijų, kuriuos perkantysis subjektas turi taikyti pirkdami prekes, paslaugas ar darbus, taikymo tvarkos aprašo“ 4.4.4. punktas, </w:t>
      </w:r>
      <w:proofErr w:type="spellStart"/>
      <w:r w:rsidRPr="005A6ECB">
        <w:rPr>
          <w:rFonts w:ascii="Times New Roman" w:eastAsia="Times New Roman" w:hAnsi="Times New Roman" w:cs="Times New Roman"/>
          <w:sz w:val="22"/>
          <w:szCs w:val="22"/>
          <w:lang w:eastAsia="ar-SA"/>
        </w:rPr>
        <w:t>t.y</w:t>
      </w:r>
      <w:proofErr w:type="spellEnd"/>
      <w:r w:rsidRPr="005A6ECB">
        <w:rPr>
          <w:rFonts w:ascii="Times New Roman" w:eastAsia="Times New Roman" w:hAnsi="Times New Roman" w:cs="Times New Roman"/>
          <w:sz w:val="22"/>
          <w:szCs w:val="22"/>
          <w:lang w:eastAsia="ar-SA"/>
        </w:rPr>
        <w:t xml:space="preserve">.: </w:t>
      </w:r>
    </w:p>
    <w:p w14:paraId="150CFCC3"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22.1 Sutartis ir jos vykdymo dokumentai (</w:t>
      </w:r>
      <w:proofErr w:type="spellStart"/>
      <w:r w:rsidRPr="005A6ECB">
        <w:rPr>
          <w:rFonts w:ascii="Times New Roman" w:eastAsia="Times New Roman" w:hAnsi="Times New Roman" w:cs="Times New Roman"/>
          <w:sz w:val="22"/>
          <w:szCs w:val="22"/>
          <w:lang w:eastAsia="ar-SA"/>
        </w:rPr>
        <w:t>t.y</w:t>
      </w:r>
      <w:proofErr w:type="spellEnd"/>
      <w:r w:rsidRPr="005A6ECB">
        <w:rPr>
          <w:rFonts w:ascii="Times New Roman" w:eastAsia="Times New Roman" w:hAnsi="Times New Roman" w:cs="Times New Roman"/>
          <w:sz w:val="22"/>
          <w:szCs w:val="22"/>
          <w:lang w:eastAsia="ar-SA"/>
        </w:rPr>
        <w:t xml:space="preserve">. užsakymai, pristatytų prekių aktai, sąskaitos – faktūros) teikiamos tik elektroniniu būdu ir/ar pasirašomos elektroniniu parašu; </w:t>
      </w:r>
    </w:p>
    <w:p w14:paraId="2E497B50"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22.2 Popierine forma gali būti pateikiama tik apskaitos prietaisų techninė specifikacija (skaitiklio pasas, sertifikatas ar pan.), kurie turės būti atspausdinti ant popieriaus: </w:t>
      </w:r>
    </w:p>
    <w:p w14:paraId="540C87EC"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lastRenderedPageBreak/>
        <w:t xml:space="preserve">22.2.1 kurio sudėtyje turi būti ne mažiau kaip 100 % perdirbto popieriaus (naudoto popieriaus ir (ar) gamybos atliekų) plaušų; </w:t>
      </w:r>
    </w:p>
    <w:p w14:paraId="7FC75D18"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22.2.2 popierius turi būti nebalintas arba balintas nenaudojant chloro dujų, gamyboje naudojama ECF (angl. </w:t>
      </w:r>
      <w:proofErr w:type="spellStart"/>
      <w:r w:rsidRPr="005A6ECB">
        <w:rPr>
          <w:rFonts w:ascii="Times New Roman" w:eastAsia="Times New Roman" w:hAnsi="Times New Roman" w:cs="Times New Roman"/>
          <w:sz w:val="22"/>
          <w:szCs w:val="22"/>
          <w:lang w:eastAsia="ar-SA"/>
        </w:rPr>
        <w:t>Elementary</w:t>
      </w:r>
      <w:proofErr w:type="spellEnd"/>
      <w:r w:rsidRPr="005A6ECB">
        <w:rPr>
          <w:rFonts w:ascii="Times New Roman" w:eastAsia="Times New Roman" w:hAnsi="Times New Roman" w:cs="Times New Roman"/>
          <w:sz w:val="22"/>
          <w:szCs w:val="22"/>
          <w:lang w:eastAsia="ar-SA"/>
        </w:rPr>
        <w:t xml:space="preserve"> Chlorine-</w:t>
      </w:r>
      <w:proofErr w:type="spellStart"/>
      <w:r w:rsidRPr="005A6ECB">
        <w:rPr>
          <w:rFonts w:ascii="Times New Roman" w:eastAsia="Times New Roman" w:hAnsi="Times New Roman" w:cs="Times New Roman"/>
          <w:sz w:val="22"/>
          <w:szCs w:val="22"/>
          <w:lang w:eastAsia="ar-SA"/>
        </w:rPr>
        <w:t>Free</w:t>
      </w:r>
      <w:proofErr w:type="spellEnd"/>
      <w:r w:rsidRPr="005A6ECB">
        <w:rPr>
          <w:rFonts w:ascii="Times New Roman" w:eastAsia="Times New Roman" w:hAnsi="Times New Roman" w:cs="Times New Roman"/>
          <w:sz w:val="22"/>
          <w:szCs w:val="22"/>
          <w:lang w:eastAsia="ar-SA"/>
        </w:rPr>
        <w:t xml:space="preserve">) technologija (balinimui nenaudojamos chloro dujos, bet naudojami chloro junginiai) arba TCF (angl. </w:t>
      </w:r>
      <w:proofErr w:type="spellStart"/>
      <w:r w:rsidRPr="005A6ECB">
        <w:rPr>
          <w:rFonts w:ascii="Times New Roman" w:eastAsia="Times New Roman" w:hAnsi="Times New Roman" w:cs="Times New Roman"/>
          <w:sz w:val="22"/>
          <w:szCs w:val="22"/>
          <w:lang w:eastAsia="ar-SA"/>
        </w:rPr>
        <w:t>Totally</w:t>
      </w:r>
      <w:proofErr w:type="spellEnd"/>
      <w:r w:rsidRPr="005A6ECB">
        <w:rPr>
          <w:rFonts w:ascii="Times New Roman" w:eastAsia="Times New Roman" w:hAnsi="Times New Roman" w:cs="Times New Roman"/>
          <w:sz w:val="22"/>
          <w:szCs w:val="22"/>
          <w:lang w:eastAsia="ar-SA"/>
        </w:rPr>
        <w:t xml:space="preserve"> Chlorine-</w:t>
      </w:r>
      <w:proofErr w:type="spellStart"/>
      <w:r w:rsidRPr="005A6ECB">
        <w:rPr>
          <w:rFonts w:ascii="Times New Roman" w:eastAsia="Times New Roman" w:hAnsi="Times New Roman" w:cs="Times New Roman"/>
          <w:sz w:val="22"/>
          <w:szCs w:val="22"/>
          <w:lang w:eastAsia="ar-SA"/>
        </w:rPr>
        <w:t>Free</w:t>
      </w:r>
      <w:proofErr w:type="spellEnd"/>
      <w:r w:rsidRPr="005A6ECB">
        <w:rPr>
          <w:rFonts w:ascii="Times New Roman" w:eastAsia="Times New Roman" w:hAnsi="Times New Roman" w:cs="Times New Roman"/>
          <w:sz w:val="22"/>
          <w:szCs w:val="22"/>
          <w:lang w:eastAsia="ar-SA"/>
        </w:rPr>
        <w:t xml:space="preserve">) technologija (balinama deguonimi, vandenilio peroksidu ar kitomis chloro junginių neturinčiomis priemonėmis), arba lygiavertės technologijos. </w:t>
      </w:r>
      <w:proofErr w:type="spellStart"/>
      <w:r w:rsidRPr="005A6ECB">
        <w:rPr>
          <w:rFonts w:ascii="Times New Roman" w:eastAsia="Times New Roman" w:hAnsi="Times New Roman" w:cs="Times New Roman"/>
          <w:sz w:val="22"/>
          <w:szCs w:val="22"/>
          <w:lang w:eastAsia="ar-SA"/>
        </w:rPr>
        <w:t>T.y</w:t>
      </w:r>
      <w:proofErr w:type="spellEnd"/>
      <w:r w:rsidRPr="005A6ECB">
        <w:rPr>
          <w:rFonts w:ascii="Times New Roman" w:eastAsia="Times New Roman" w:hAnsi="Times New Roman" w:cs="Times New Roman"/>
          <w:sz w:val="22"/>
          <w:szCs w:val="22"/>
          <w:lang w:eastAsia="ar-SA"/>
        </w:rPr>
        <w:t xml:space="preserve">. nespausdinant dokumentų bus sutaupoma elektros energija, kuri naudojama spausdintuvo darbui (4.4.2 principo pirma dalis), nenaudojamas popierius ir spausdintuvų kasetės, </w:t>
      </w:r>
      <w:proofErr w:type="spellStart"/>
      <w:r w:rsidRPr="005A6ECB">
        <w:rPr>
          <w:rFonts w:ascii="Times New Roman" w:eastAsia="Times New Roman" w:hAnsi="Times New Roman" w:cs="Times New Roman"/>
          <w:sz w:val="22"/>
          <w:szCs w:val="22"/>
          <w:lang w:eastAsia="ar-SA"/>
        </w:rPr>
        <w:t>t.y</w:t>
      </w:r>
      <w:proofErr w:type="spellEnd"/>
      <w:r w:rsidRPr="005A6ECB">
        <w:rPr>
          <w:rFonts w:ascii="Times New Roman" w:eastAsia="Times New Roman" w:hAnsi="Times New Roman" w:cs="Times New Roman"/>
          <w:sz w:val="22"/>
          <w:szCs w:val="22"/>
          <w:lang w:eastAsia="ar-SA"/>
        </w:rPr>
        <w:t xml:space="preserve">. naudojama mažiau gamtos išteklių pirkimo vykdytojo ir tiekėjo veikloje (4.4.1 principas), nenaudojant popieriaus ar spausdinimo miltelių kasečių ar spausdinimo rašalo arba naudojant labai retai, jų reikia pirkti mažiau, taip netiesiogiai prisidedama prie gamtos išteklių vartojimo, susijusio su popieriaus gamyba, spausdinimo kasečių gamyba, pakuočių gamyba, mažinimu ir naudojimu. </w:t>
      </w:r>
    </w:p>
    <w:p w14:paraId="1E4B654C" w14:textId="77777777" w:rsidR="001B582F" w:rsidRPr="005A6ECB" w:rsidRDefault="001B582F" w:rsidP="001B582F">
      <w:pPr>
        <w:suppressAutoHyphens/>
        <w:spacing w:after="0" w:line="240" w:lineRule="auto"/>
        <w:rPr>
          <w:rFonts w:ascii="Times New Roman" w:eastAsia="Times New Roman" w:hAnsi="Times New Roman" w:cs="Times New Roman"/>
          <w:sz w:val="22"/>
          <w:szCs w:val="22"/>
          <w:lang w:eastAsia="ar-SA"/>
        </w:rPr>
      </w:pPr>
      <w:r w:rsidRPr="005A6ECB">
        <w:rPr>
          <w:rFonts w:ascii="Times New Roman" w:eastAsia="Times New Roman" w:hAnsi="Times New Roman" w:cs="Times New Roman"/>
          <w:sz w:val="22"/>
          <w:szCs w:val="22"/>
          <w:lang w:eastAsia="ar-SA"/>
        </w:rPr>
        <w:t xml:space="preserve">22.2.3. Tiekėjas privalo užtikrinti, kad Prekės sutarties vykdymo metu bus pristatomos darbo dienomis ne piko valandomis t. y. pristatymas nuo 10:00 val. iki 16:30 val. pirmadienį – ketvirtadienį, o penktadienį iki 15:15 </w:t>
      </w:r>
      <w:proofErr w:type="spellStart"/>
      <w:r w:rsidRPr="005A6ECB">
        <w:rPr>
          <w:rFonts w:ascii="Times New Roman" w:eastAsia="Times New Roman" w:hAnsi="Times New Roman" w:cs="Times New Roman"/>
          <w:sz w:val="22"/>
          <w:szCs w:val="22"/>
          <w:lang w:eastAsia="ar-SA"/>
        </w:rPr>
        <w:t>val</w:t>
      </w:r>
      <w:proofErr w:type="spellEnd"/>
    </w:p>
    <w:p w14:paraId="16B369CC" w14:textId="77777777" w:rsidR="00D46FD7" w:rsidRPr="005A6ECB" w:rsidRDefault="00D46FD7" w:rsidP="007C0364">
      <w:pPr>
        <w:spacing w:after="0" w:line="240" w:lineRule="auto"/>
        <w:ind w:left="5100"/>
        <w:textAlignment w:val="baseline"/>
        <w:rPr>
          <w:rFonts w:ascii="Times New Roman" w:eastAsia="Times New Roman" w:hAnsi="Times New Roman" w:cs="Times New Roman"/>
          <w:color w:val="0070C0"/>
          <w:sz w:val="22"/>
          <w:szCs w:val="22"/>
        </w:rPr>
      </w:pPr>
    </w:p>
    <w:p w14:paraId="0467AF13" w14:textId="77777777" w:rsidR="00D46FD7" w:rsidRDefault="00D46FD7" w:rsidP="007C0364">
      <w:pPr>
        <w:spacing w:after="0" w:line="240" w:lineRule="auto"/>
        <w:ind w:left="5100"/>
        <w:textAlignment w:val="baseline"/>
        <w:rPr>
          <w:rFonts w:ascii="Calibri" w:eastAsia="Times New Roman" w:hAnsi="Calibri" w:cs="Calibri"/>
          <w:color w:val="0070C0"/>
        </w:rPr>
      </w:pPr>
    </w:p>
    <w:p w14:paraId="494870EE"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463344E0"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10DE22F3"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64D45620"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286050B6"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6C3B999B"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57296B4"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1D91DF38"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5D455DA4"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5C38CD73"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3B2A06A5"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CBFED7A"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0FFDD8D8"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4A4CF58B"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674F353C"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529D9365"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C748441"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0C4F9D76"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0EAD2307"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18FD2C0"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3055CF0D"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5C56D304"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46CE783"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3E75CDF"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508CE024"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06708A01"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0242618"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D84DA10"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DE2E79D"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1570FE6E"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0FEE98D5"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2C27ACEE"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367B5B6"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26B1BA10"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100C4F2C"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01FFC73"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19D9D3CC"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3A9FCD6"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7E9BFE74" w14:textId="77777777" w:rsidR="005E7034" w:rsidRDefault="005E7034"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p>
    <w:p w14:paraId="03F0BE8F" w14:textId="5B559E05" w:rsidR="00576D6D" w:rsidRPr="00D940BD" w:rsidRDefault="00576D6D" w:rsidP="007C0364">
      <w:pPr>
        <w:spacing w:after="0" w:line="240" w:lineRule="auto"/>
        <w:ind w:left="5100"/>
        <w:textAlignment w:val="baseline"/>
        <w:rPr>
          <w:rFonts w:ascii="Times New Roman" w:eastAsia="Times New Roman" w:hAnsi="Times New Roman" w:cs="Times New Roman"/>
          <w:color w:val="1F4E79" w:themeColor="accent5" w:themeShade="80"/>
          <w:sz w:val="20"/>
          <w:szCs w:val="20"/>
        </w:rPr>
      </w:pPr>
      <w:r w:rsidRPr="00D940BD">
        <w:rPr>
          <w:rFonts w:ascii="Times New Roman" w:eastAsia="Times New Roman" w:hAnsi="Times New Roman" w:cs="Times New Roman"/>
          <w:color w:val="1F4E79" w:themeColor="accent5" w:themeShade="80"/>
          <w:sz w:val="20"/>
          <w:szCs w:val="20"/>
        </w:rPr>
        <w:t>Pirkimo sąlygų 3 priedas „Tiekėjų pašalinimo pagrindai“</w:t>
      </w:r>
    </w:p>
    <w:p w14:paraId="45CB240E" w14:textId="77777777" w:rsidR="00576D6D" w:rsidRPr="00D46FD7" w:rsidRDefault="00576D6D" w:rsidP="007C0364">
      <w:pPr>
        <w:spacing w:after="0" w:line="240" w:lineRule="auto"/>
        <w:textAlignment w:val="baseline"/>
        <w:rPr>
          <w:rFonts w:ascii="Calibri" w:eastAsia="Times New Roman" w:hAnsi="Calibri" w:cs="Calibri"/>
          <w:color w:val="538135" w:themeColor="accent6" w:themeShade="BF"/>
          <w:sz w:val="22"/>
          <w:szCs w:val="22"/>
        </w:rPr>
      </w:pPr>
      <w:r w:rsidRPr="00D46FD7">
        <w:rPr>
          <w:rFonts w:ascii="Calibri" w:eastAsia="Times New Roman" w:hAnsi="Calibri" w:cs="Calibri"/>
          <w:color w:val="538135" w:themeColor="accent6" w:themeShade="BF"/>
          <w:sz w:val="22"/>
          <w:szCs w:val="22"/>
          <w:bdr w:val="none" w:sz="0" w:space="0" w:color="auto" w:frame="1"/>
          <w:shd w:val="clear" w:color="auto" w:fill="C6C6C6"/>
        </w:rPr>
        <w:t> </w:t>
      </w:r>
    </w:p>
    <w:p w14:paraId="1D32F817" w14:textId="2C954299" w:rsidR="00576D6D" w:rsidRDefault="00576D6D" w:rsidP="00D46FD7">
      <w:pPr>
        <w:spacing w:after="0" w:line="240" w:lineRule="auto"/>
        <w:jc w:val="center"/>
        <w:textAlignment w:val="baseline"/>
        <w:rPr>
          <w:rFonts w:ascii="Times New Roman" w:eastAsia="Times New Roman" w:hAnsi="Times New Roman" w:cs="Times New Roman"/>
          <w:b/>
          <w:bCs/>
          <w:caps/>
          <w:color w:val="404040"/>
          <w:sz w:val="22"/>
          <w:szCs w:val="22"/>
        </w:rPr>
      </w:pPr>
      <w:r w:rsidRPr="00D46FD7">
        <w:rPr>
          <w:rFonts w:ascii="Times New Roman" w:eastAsia="Times New Roman" w:hAnsi="Times New Roman" w:cs="Times New Roman"/>
          <w:b/>
          <w:bCs/>
          <w:caps/>
          <w:color w:val="404040"/>
          <w:sz w:val="22"/>
          <w:szCs w:val="22"/>
        </w:rPr>
        <w:t>TIEKĖJŲ PAŠALINIMO PAGRINDAI</w:t>
      </w:r>
    </w:p>
    <w:p w14:paraId="19684DDF" w14:textId="77777777" w:rsidR="00916E78" w:rsidRDefault="00916E78" w:rsidP="00916E78">
      <w:pPr>
        <w:spacing w:after="0" w:line="240" w:lineRule="auto"/>
        <w:jc w:val="both"/>
        <w:rPr>
          <w:rFonts w:eastAsia="Times New Roman" w:cstheme="minorHAnsi"/>
        </w:rPr>
      </w:pPr>
    </w:p>
    <w:p w14:paraId="79FA749D" w14:textId="20EC0429" w:rsidR="00916E78" w:rsidRPr="00472FBC" w:rsidRDefault="00916E78" w:rsidP="00916E78">
      <w:pPr>
        <w:spacing w:after="0" w:line="240" w:lineRule="auto"/>
        <w:jc w:val="both"/>
        <w:rPr>
          <w:rFonts w:eastAsia="Times New Roman" w:cstheme="minorHAnsi"/>
        </w:rPr>
      </w:pPr>
      <w:r w:rsidRPr="00472FBC">
        <w:rPr>
          <w:rFonts w:eastAsia="Times New Roman" w:cstheme="minorHAnsi"/>
        </w:rPr>
        <w:t xml:space="preserve">Perkantysis subjektas atmeta tiekėjo pasiūlymą, jeigu: </w:t>
      </w:r>
    </w:p>
    <w:p w14:paraId="18589476"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1. Tiekėjas su kitais tiekėjais yra sudaręs susitarimų, kuriais siekiama iškreipti konkurenciją atliekamame pirkime, ir perkantysis subjektas dėl to turi įtikinamų duomenų (VPĮ 46 straipsnio 4 dalies 1 punktas).</w:t>
      </w:r>
    </w:p>
    <w:p w14:paraId="19443C3A"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(VPĮ 46 straipsnio 4 dalies 2 punktas).</w:t>
      </w:r>
    </w:p>
    <w:p w14:paraId="69C729E0"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3. Pažeista konkurencija, kaip nustatyta VPĮ 27 straipsnio 3 ir 4 dalyse, ir atitinkamos padėties negalima ištaisyti (VPĮ 46 straipsnio 4 dalies 3 punktas).</w:t>
      </w:r>
    </w:p>
    <w:p w14:paraId="189E680B"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 xml:space="preserve">4. 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00A3688"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5.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(VPĮ 46 straipsnio 4 dalies 5 punktas).</w:t>
      </w:r>
    </w:p>
    <w:p w14:paraId="3C7BEC47"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7D25B4A2"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640C908E"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4FEEA238"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695AD933"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E6827B5"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55A68796"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3306AC1"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0883CD5"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0227AB0A"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182A6521"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F6FC9F3"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047EAC05"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4FBA13B1"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77BCF65E"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0584513A"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10EBAAFE"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3E867F7"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7BF77B3E"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0F03616D"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6A13C5A2"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5C2BCD7E" w14:textId="77777777" w:rsidR="00916E78" w:rsidRDefault="00916E78" w:rsidP="007C0364">
      <w:pPr>
        <w:spacing w:after="0" w:line="240" w:lineRule="auto"/>
        <w:textAlignment w:val="baseline"/>
        <w:rPr>
          <w:rFonts w:ascii="Calibri" w:eastAsia="Times New Roman" w:hAnsi="Calibri" w:cs="Calibri"/>
          <w:sz w:val="18"/>
          <w:szCs w:val="18"/>
        </w:rPr>
      </w:pPr>
    </w:p>
    <w:p w14:paraId="0C00B1AF" w14:textId="77777777" w:rsidR="005E7034" w:rsidRDefault="005E7034" w:rsidP="007C0364">
      <w:pPr>
        <w:spacing w:after="0" w:line="240" w:lineRule="auto"/>
        <w:textAlignment w:val="baseline"/>
        <w:rPr>
          <w:rFonts w:ascii="Calibri" w:eastAsia="Times New Roman" w:hAnsi="Calibri" w:cs="Calibri"/>
          <w:sz w:val="18"/>
          <w:szCs w:val="18"/>
        </w:rPr>
      </w:pPr>
    </w:p>
    <w:p w14:paraId="3D0BFCBB" w14:textId="77777777" w:rsidR="005E7034" w:rsidRPr="007C0364" w:rsidRDefault="005E7034" w:rsidP="007C0364">
      <w:pPr>
        <w:spacing w:after="0" w:line="240" w:lineRule="auto"/>
        <w:textAlignment w:val="baseline"/>
        <w:rPr>
          <w:rFonts w:ascii="Calibri" w:eastAsia="Times New Roman" w:hAnsi="Calibri" w:cs="Calibri"/>
          <w:sz w:val="18"/>
          <w:szCs w:val="18"/>
        </w:rPr>
      </w:pPr>
    </w:p>
    <w:p w14:paraId="5431D203" w14:textId="05817CE5" w:rsidR="00576D6D" w:rsidRPr="007C0364" w:rsidRDefault="00576D6D" w:rsidP="007C0364">
      <w:pPr>
        <w:spacing w:after="0" w:line="240" w:lineRule="auto"/>
        <w:textAlignment w:val="baseline"/>
        <w:rPr>
          <w:rFonts w:ascii="Calibri" w:eastAsia="Times New Roman" w:hAnsi="Calibri" w:cs="Calibri"/>
          <w:sz w:val="18"/>
          <w:szCs w:val="18"/>
        </w:rPr>
      </w:pPr>
    </w:p>
    <w:p w14:paraId="78D4FE11" w14:textId="77777777" w:rsidR="0083249D" w:rsidRPr="00D940BD" w:rsidRDefault="00576D6D" w:rsidP="0083249D">
      <w:pPr>
        <w:spacing w:after="0" w:line="240" w:lineRule="auto"/>
        <w:ind w:left="5100"/>
        <w:textAlignment w:val="baseline"/>
        <w:rPr>
          <w:rFonts w:ascii="Times New Roman" w:eastAsia="Times New Roman" w:hAnsi="Times New Roman" w:cs="Times New Roman"/>
          <w:color w:val="1F4E79" w:themeColor="accent5" w:themeShade="80"/>
          <w:sz w:val="16"/>
          <w:szCs w:val="16"/>
        </w:rPr>
      </w:pPr>
      <w:r w:rsidRPr="00D940BD">
        <w:rPr>
          <w:rFonts w:ascii="Times New Roman" w:eastAsia="Times New Roman" w:hAnsi="Times New Roman" w:cs="Times New Roman"/>
          <w:color w:val="1F4E79" w:themeColor="accent5" w:themeShade="80"/>
          <w:sz w:val="20"/>
          <w:szCs w:val="20"/>
        </w:rPr>
        <w:lastRenderedPageBreak/>
        <w:t>Pirkimo sąlygų 4 priedas „Tiekėjų kvalifikacijos reikalavimai ir reikalaujami kokybės bei aplinkos apsaugos vadybos sistemų standartai“</w:t>
      </w:r>
    </w:p>
    <w:p w14:paraId="7AD96A18" w14:textId="1E23C7D1" w:rsidR="00576D6D" w:rsidRDefault="00576D6D" w:rsidP="0083249D">
      <w:pPr>
        <w:spacing w:after="0" w:line="240" w:lineRule="auto"/>
        <w:ind w:left="5100"/>
        <w:textAlignment w:val="baseline"/>
        <w:rPr>
          <w:rFonts w:ascii="Times New Roman" w:eastAsia="Times New Roman" w:hAnsi="Times New Roman" w:cs="Times New Roman"/>
          <w:color w:val="538135" w:themeColor="accent6" w:themeShade="BF"/>
          <w:sz w:val="20"/>
          <w:szCs w:val="20"/>
          <w:bdr w:val="none" w:sz="0" w:space="0" w:color="auto" w:frame="1"/>
          <w:shd w:val="clear" w:color="auto" w:fill="C6C6C6"/>
        </w:rPr>
      </w:pPr>
    </w:p>
    <w:p w14:paraId="10E2C532" w14:textId="77777777" w:rsidR="0083249D" w:rsidRPr="00916E78" w:rsidRDefault="0083249D" w:rsidP="0083249D">
      <w:pPr>
        <w:spacing w:after="0" w:line="240" w:lineRule="auto"/>
        <w:ind w:left="5100"/>
        <w:textAlignment w:val="baseline"/>
        <w:rPr>
          <w:rFonts w:ascii="Times New Roman" w:eastAsia="Times New Roman" w:hAnsi="Times New Roman" w:cs="Times New Roman"/>
          <w:color w:val="538135" w:themeColor="accent6" w:themeShade="BF"/>
          <w:sz w:val="16"/>
          <w:szCs w:val="16"/>
        </w:rPr>
      </w:pPr>
    </w:p>
    <w:p w14:paraId="01C80E30" w14:textId="177730F2" w:rsidR="00576D6D" w:rsidRPr="00916E78" w:rsidRDefault="00576D6D" w:rsidP="00916E78">
      <w:pPr>
        <w:spacing w:after="0" w:line="240" w:lineRule="auto"/>
        <w:jc w:val="center"/>
        <w:textAlignment w:val="baseline"/>
        <w:rPr>
          <w:rFonts w:ascii="Times New Roman" w:eastAsia="Times New Roman" w:hAnsi="Times New Roman" w:cs="Times New Roman"/>
          <w:b/>
          <w:bCs/>
          <w:caps/>
          <w:color w:val="404040"/>
          <w:sz w:val="22"/>
          <w:szCs w:val="22"/>
        </w:rPr>
      </w:pPr>
      <w:r w:rsidRPr="00916E78">
        <w:rPr>
          <w:rFonts w:ascii="Times New Roman" w:eastAsia="Times New Roman" w:hAnsi="Times New Roman" w:cs="Times New Roman"/>
          <w:b/>
          <w:bCs/>
          <w:smallCaps/>
          <w:color w:val="404040"/>
          <w:sz w:val="22"/>
          <w:szCs w:val="22"/>
        </w:rPr>
        <w:t>TIEKĖJŲ KVALIFIKACIJOS REIKALAVIMAI IR REIKALAVIMAI LAIKYTIS </w:t>
      </w:r>
      <w:r w:rsidRPr="00916E78">
        <w:rPr>
          <w:rFonts w:ascii="Times New Roman" w:eastAsia="Times New Roman" w:hAnsi="Times New Roman" w:cs="Times New Roman"/>
          <w:b/>
          <w:bCs/>
          <w:caps/>
          <w:color w:val="404040"/>
          <w:sz w:val="22"/>
          <w:szCs w:val="22"/>
        </w:rPr>
        <w:t>KOKYBĖS VADYBOS SISTEMOS IR (ARBA) APLINKOS APSAUGOS VADYBOS SISTEMOS STANDARTŲ</w:t>
      </w:r>
    </w:p>
    <w:p w14:paraId="7AED807F" w14:textId="77777777" w:rsidR="00916E78" w:rsidRDefault="00916E78" w:rsidP="007C0364">
      <w:pPr>
        <w:spacing w:after="0" w:line="240" w:lineRule="auto"/>
        <w:ind w:firstLine="555"/>
        <w:textAlignment w:val="baseline"/>
        <w:rPr>
          <w:rFonts w:ascii="Times New Roman" w:eastAsia="Times New Roman" w:hAnsi="Times New Roman" w:cs="Times New Roman"/>
          <w:sz w:val="22"/>
          <w:szCs w:val="22"/>
        </w:rPr>
      </w:pPr>
    </w:p>
    <w:p w14:paraId="72D4F777" w14:textId="0A617B27" w:rsidR="00576D6D" w:rsidRPr="00203288" w:rsidRDefault="00576D6D" w:rsidP="006E0B58">
      <w:pPr>
        <w:pStyle w:val="Sraopastraipa"/>
        <w:numPr>
          <w:ilvl w:val="1"/>
          <w:numId w:val="22"/>
        </w:numPr>
        <w:spacing w:after="0" w:line="240" w:lineRule="auto"/>
        <w:textAlignment w:val="baseline"/>
        <w:rPr>
          <w:rFonts w:ascii="Times New Roman" w:eastAsia="Times New Roman" w:hAnsi="Times New Roman" w:cs="Times New Roman"/>
          <w:sz w:val="22"/>
          <w:szCs w:val="22"/>
        </w:rPr>
      </w:pPr>
      <w:r w:rsidRPr="00203288">
        <w:rPr>
          <w:rFonts w:ascii="Times New Roman" w:eastAsia="Times New Roman" w:hAnsi="Times New Roman" w:cs="Times New Roman"/>
          <w:sz w:val="22"/>
          <w:szCs w:val="22"/>
        </w:rPr>
        <w:t>Tiekėjo kvalifikacija turi atitikti šiame priede nustatytus reikalavimus kvalifikacijai. </w:t>
      </w:r>
    </w:p>
    <w:p w14:paraId="6F267AA1" w14:textId="5FC45799" w:rsidR="00576D6D" w:rsidRPr="00916E78" w:rsidRDefault="00576D6D" w:rsidP="0083249D">
      <w:pPr>
        <w:spacing w:after="0" w:line="240" w:lineRule="auto"/>
        <w:textAlignment w:val="baseline"/>
        <w:rPr>
          <w:rFonts w:ascii="Times New Roman" w:eastAsia="Times New Roman" w:hAnsi="Times New Roman" w:cs="Times New Roman"/>
          <w:sz w:val="22"/>
          <w:szCs w:val="22"/>
        </w:rPr>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4815"/>
        <w:gridCol w:w="4380"/>
      </w:tblGrid>
      <w:tr w:rsidR="00576D6D" w:rsidRPr="00916E78" w14:paraId="6D8EFA48" w14:textId="77777777">
        <w:trPr>
          <w:trHeight w:val="300"/>
        </w:trPr>
        <w:tc>
          <w:tcPr>
            <w:tcW w:w="705" w:type="dxa"/>
            <w:tcBorders>
              <w:top w:val="single" w:sz="6" w:space="0" w:color="auto"/>
              <w:left w:val="single" w:sz="6" w:space="0" w:color="auto"/>
              <w:bottom w:val="single" w:sz="6" w:space="0" w:color="auto"/>
              <w:right w:val="single" w:sz="6" w:space="0" w:color="auto"/>
            </w:tcBorders>
            <w:hideMark/>
          </w:tcPr>
          <w:p w14:paraId="323B60B5"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Eil. Nr. </w:t>
            </w:r>
          </w:p>
        </w:tc>
        <w:tc>
          <w:tcPr>
            <w:tcW w:w="4815" w:type="dxa"/>
            <w:tcBorders>
              <w:top w:val="single" w:sz="6" w:space="0" w:color="auto"/>
              <w:left w:val="single" w:sz="6" w:space="0" w:color="auto"/>
              <w:bottom w:val="single" w:sz="6" w:space="0" w:color="auto"/>
              <w:right w:val="single" w:sz="6" w:space="0" w:color="auto"/>
            </w:tcBorders>
            <w:hideMark/>
          </w:tcPr>
          <w:p w14:paraId="2AF9E116"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Kvalifikacijos reikalavimai </w:t>
            </w:r>
          </w:p>
        </w:tc>
        <w:tc>
          <w:tcPr>
            <w:tcW w:w="4380" w:type="dxa"/>
            <w:tcBorders>
              <w:top w:val="single" w:sz="6" w:space="0" w:color="auto"/>
              <w:left w:val="single" w:sz="6" w:space="0" w:color="auto"/>
              <w:bottom w:val="single" w:sz="6" w:space="0" w:color="auto"/>
              <w:right w:val="single" w:sz="6" w:space="0" w:color="auto"/>
            </w:tcBorders>
            <w:hideMark/>
          </w:tcPr>
          <w:p w14:paraId="4F3CE0F5"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Pateikiami dokumentai </w:t>
            </w:r>
          </w:p>
        </w:tc>
      </w:tr>
      <w:tr w:rsidR="00576D6D" w:rsidRPr="00916E78" w14:paraId="33A73BF0" w14:textId="77777777">
        <w:trPr>
          <w:trHeight w:val="300"/>
        </w:trPr>
        <w:tc>
          <w:tcPr>
            <w:tcW w:w="705" w:type="dxa"/>
            <w:tcBorders>
              <w:top w:val="single" w:sz="6" w:space="0" w:color="auto"/>
              <w:left w:val="single" w:sz="6" w:space="0" w:color="auto"/>
              <w:bottom w:val="single" w:sz="6" w:space="0" w:color="auto"/>
              <w:right w:val="single" w:sz="6" w:space="0" w:color="auto"/>
            </w:tcBorders>
            <w:hideMark/>
          </w:tcPr>
          <w:p w14:paraId="21248FD9"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1.1. </w:t>
            </w:r>
          </w:p>
        </w:tc>
        <w:tc>
          <w:tcPr>
            <w:tcW w:w="4815" w:type="dxa"/>
            <w:tcBorders>
              <w:top w:val="single" w:sz="6" w:space="0" w:color="auto"/>
              <w:left w:val="single" w:sz="6" w:space="0" w:color="auto"/>
              <w:bottom w:val="single" w:sz="6" w:space="0" w:color="auto"/>
              <w:right w:val="single" w:sz="6" w:space="0" w:color="auto"/>
            </w:tcBorders>
            <w:hideMark/>
          </w:tcPr>
          <w:p w14:paraId="12AF3CB2" w14:textId="2F2D688B"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 xml:space="preserve">Tiekėjas per paskutinius 3 metus iki pasiūlymų pateikimo termino pabaigos turi būti tinkamai įvykdęs ar vykdytų bent 1 (vieną) </w:t>
            </w:r>
            <w:r w:rsidR="00D940BD">
              <w:rPr>
                <w:rFonts w:ascii="Times New Roman" w:eastAsia="Times New Roman" w:hAnsi="Times New Roman" w:cs="Times New Roman"/>
                <w:sz w:val="20"/>
                <w:szCs w:val="20"/>
              </w:rPr>
              <w:t xml:space="preserve">geriamojo </w:t>
            </w:r>
            <w:r w:rsidRPr="00203288">
              <w:rPr>
                <w:rFonts w:ascii="Times New Roman" w:eastAsia="Times New Roman" w:hAnsi="Times New Roman" w:cs="Times New Roman"/>
                <w:sz w:val="20"/>
                <w:szCs w:val="20"/>
              </w:rPr>
              <w:t>vandens apskaitos prietaisų pardavimo sutartį, kurios vertė yra ne mažesnė kaip </w:t>
            </w:r>
            <w:r w:rsidR="00203288" w:rsidRPr="00203288">
              <w:rPr>
                <w:rFonts w:ascii="Times New Roman" w:eastAsia="Times New Roman" w:hAnsi="Times New Roman" w:cs="Times New Roman"/>
                <w:sz w:val="20"/>
                <w:szCs w:val="20"/>
              </w:rPr>
              <w:t>1</w:t>
            </w:r>
            <w:r w:rsidR="00672C5F">
              <w:rPr>
                <w:rFonts w:ascii="Times New Roman" w:eastAsia="Times New Roman" w:hAnsi="Times New Roman" w:cs="Times New Roman"/>
                <w:sz w:val="20"/>
                <w:szCs w:val="20"/>
              </w:rPr>
              <w:t>0</w:t>
            </w:r>
            <w:r w:rsidRPr="00203288">
              <w:rPr>
                <w:rFonts w:ascii="Times New Roman" w:eastAsia="Times New Roman" w:hAnsi="Times New Roman" w:cs="Times New Roman"/>
                <w:sz w:val="20"/>
                <w:szCs w:val="20"/>
              </w:rPr>
              <w:t> 000,00 Eur be PVM. </w:t>
            </w:r>
          </w:p>
          <w:p w14:paraId="67B8295E"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color w:val="FF0000"/>
                <w:sz w:val="20"/>
                <w:szCs w:val="20"/>
              </w:rPr>
              <w:t> </w:t>
            </w:r>
          </w:p>
          <w:p w14:paraId="1F17D78A"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Galutinį rezultatą tiekėjas gali būti pasiekęs pagal vieną ar kelias sutartis, sudarytas dėl to paties objekto. </w:t>
            </w:r>
          </w:p>
          <w:p w14:paraId="70B47B2F" w14:textId="2151F991" w:rsidR="00576D6D" w:rsidRPr="00203288" w:rsidRDefault="00576D6D" w:rsidP="007C0364">
            <w:pPr>
              <w:spacing w:after="0" w:line="240" w:lineRule="auto"/>
              <w:textAlignment w:val="baseline"/>
              <w:rPr>
                <w:rFonts w:ascii="Times New Roman" w:eastAsia="Times New Roman" w:hAnsi="Times New Roman" w:cs="Times New Roman"/>
                <w:color w:val="000000"/>
                <w:sz w:val="20"/>
                <w:szCs w:val="20"/>
              </w:rPr>
            </w:pPr>
            <w:r w:rsidRPr="00203288">
              <w:rPr>
                <w:rFonts w:ascii="Times New Roman" w:eastAsia="Times New Roman" w:hAnsi="Times New Roman" w:cs="Times New Roman"/>
                <w:color w:val="000000"/>
                <w:sz w:val="20"/>
                <w:szCs w:val="20"/>
              </w:rPr>
              <w:t>Jeigu tiekėjas teikia informaciją apie vykdomą pirkimo sutartį, laikoma, kad jo patirtis atitinka keliamą reikalavimą, jei vykdomos pirkimo sutarties įvykdyta dalis yra ne mažesnė kaip </w:t>
            </w:r>
            <w:r w:rsidR="00203288" w:rsidRPr="00203288">
              <w:rPr>
                <w:rFonts w:ascii="Times New Roman" w:eastAsia="Times New Roman" w:hAnsi="Times New Roman" w:cs="Times New Roman"/>
                <w:color w:val="000000"/>
                <w:sz w:val="20"/>
                <w:szCs w:val="20"/>
              </w:rPr>
              <w:t>1</w:t>
            </w:r>
            <w:r w:rsidR="00672C5F">
              <w:rPr>
                <w:rFonts w:ascii="Times New Roman" w:eastAsia="Times New Roman" w:hAnsi="Times New Roman" w:cs="Times New Roman"/>
                <w:color w:val="000000"/>
                <w:sz w:val="20"/>
                <w:szCs w:val="20"/>
              </w:rPr>
              <w:t>0</w:t>
            </w:r>
            <w:r w:rsidRPr="00203288">
              <w:rPr>
                <w:rFonts w:ascii="Times New Roman" w:eastAsia="Times New Roman" w:hAnsi="Times New Roman" w:cs="Times New Roman"/>
                <w:color w:val="000000"/>
                <w:sz w:val="20"/>
                <w:szCs w:val="20"/>
              </w:rPr>
              <w:t> 000,00 Eur be PVM. </w:t>
            </w:r>
          </w:p>
        </w:tc>
        <w:tc>
          <w:tcPr>
            <w:tcW w:w="4380" w:type="dxa"/>
            <w:tcBorders>
              <w:top w:val="single" w:sz="6" w:space="0" w:color="auto"/>
              <w:left w:val="single" w:sz="6" w:space="0" w:color="auto"/>
              <w:bottom w:val="single" w:sz="6" w:space="0" w:color="auto"/>
              <w:right w:val="single" w:sz="6" w:space="0" w:color="auto"/>
            </w:tcBorders>
            <w:hideMark/>
          </w:tcPr>
          <w:p w14:paraId="56E6A0CD"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Per paskutinius 3 metus įvykdytų ar vykdomų sutarčių sąrašas, kuriame nurodytas sutarties objektas, sutarties vertė, datos ir užsakovai (tiek viešieji, tiek privatieji). </w:t>
            </w:r>
          </w:p>
          <w:p w14:paraId="68B3B382"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u w:val="single"/>
              </w:rPr>
              <w:t>Pateikiami skenuoti dokumentai elektroninėje formoje.</w:t>
            </w:r>
            <w:r w:rsidRPr="00203288">
              <w:rPr>
                <w:rFonts w:ascii="Times New Roman" w:eastAsia="Times New Roman" w:hAnsi="Times New Roman" w:cs="Times New Roman"/>
                <w:sz w:val="20"/>
                <w:szCs w:val="20"/>
              </w:rPr>
              <w:t> </w:t>
            </w:r>
          </w:p>
          <w:p w14:paraId="50FA76AA"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 </w:t>
            </w:r>
          </w:p>
        </w:tc>
      </w:tr>
    </w:tbl>
    <w:p w14:paraId="31B33A68" w14:textId="6599FE79" w:rsidR="00576D6D" w:rsidRPr="00916E78" w:rsidRDefault="00576D6D" w:rsidP="007C0364">
      <w:pPr>
        <w:spacing w:after="0" w:line="240" w:lineRule="auto"/>
        <w:ind w:right="15" w:firstLine="720"/>
        <w:textAlignment w:val="baseline"/>
        <w:rPr>
          <w:rFonts w:ascii="Times New Roman" w:eastAsia="Times New Roman" w:hAnsi="Times New Roman" w:cs="Times New Roman"/>
          <w:sz w:val="22"/>
          <w:szCs w:val="22"/>
        </w:rPr>
      </w:pPr>
    </w:p>
    <w:p w14:paraId="43D487EA" w14:textId="5B9E5E71" w:rsidR="00576D6D" w:rsidRPr="00916E78" w:rsidRDefault="00576D6D" w:rsidP="007C0364">
      <w:pPr>
        <w:spacing w:after="0" w:line="240" w:lineRule="auto"/>
        <w:ind w:right="15" w:firstLine="720"/>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sz w:val="22"/>
          <w:szCs w:val="22"/>
        </w:rPr>
        <w:t>2. Jeigu tiekėjo, tiekėjų grupės, subtiekėjų ir kitų ūkio subjektų kvalifikacija dėl teisės verstis atitinkama veikla nebuvo tikrinama arba tikrinama ne visa apimtimi, tiekėjas įsipareigoja, kad pirkimo sutartį vykdys tik tokią teisę turintys asmenys. Perkantysis subjektas pasilieka teisę prašyti tiekėjo pateikti šį atitikimą įrodančius dokumentus.</w:t>
      </w:r>
    </w:p>
    <w:p w14:paraId="4B6EF792" w14:textId="46A92D30" w:rsidR="00576D6D" w:rsidRPr="00916E78" w:rsidRDefault="00576D6D" w:rsidP="007C0364">
      <w:pPr>
        <w:spacing w:after="0" w:line="240" w:lineRule="auto"/>
        <w:ind w:right="15" w:firstLine="720"/>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sz w:val="22"/>
          <w:szCs w:val="22"/>
        </w:rPr>
        <w:t>3. </w:t>
      </w:r>
      <w:r w:rsidRPr="00916E78">
        <w:rPr>
          <w:rFonts w:ascii="Times New Roman" w:eastAsia="Times New Roman" w:hAnsi="Times New Roman" w:cs="Times New Roman"/>
          <w:color w:val="000000"/>
          <w:sz w:val="22"/>
          <w:szCs w:val="22"/>
        </w:rPr>
        <w:t>Perkantysis subjektas pirmiausia įvertins pasiūlymus ir tik po to tikrins, ar ekonomiškai naudingiausią pasiūlymą pateikusio dalyvio kvalifikacija atitinka nustatytus reikalavimus. </w:t>
      </w:r>
      <w:r w:rsidRPr="00916E78">
        <w:rPr>
          <w:rFonts w:ascii="Times New Roman" w:eastAsia="Times New Roman" w:hAnsi="Times New Roman" w:cs="Times New Roman"/>
          <w:b/>
          <w:bCs/>
          <w:color w:val="000000"/>
          <w:sz w:val="22"/>
          <w:szCs w:val="22"/>
        </w:rPr>
        <w:t>Kvalifikaciją pagrindžiančių dokumentų bus prašoma tik galimo laimėtojo.</w:t>
      </w:r>
      <w:r w:rsidRPr="00916E78">
        <w:rPr>
          <w:rFonts w:ascii="Times New Roman" w:eastAsia="Times New Roman" w:hAnsi="Times New Roman" w:cs="Times New Roman"/>
          <w:color w:val="000000"/>
          <w:sz w:val="22"/>
          <w:szCs w:val="22"/>
        </w:rPr>
        <w:t> Šie dokumentai turės būti pateikti per 3 darbo dienas nuo perkančiojo subjekto pranešimo CVP IS susirašinėjimo priemonėmis išsiuntimo dienos. </w:t>
      </w:r>
      <w:r w:rsidRPr="00916E78">
        <w:rPr>
          <w:rFonts w:ascii="Times New Roman" w:eastAsia="Times New Roman" w:hAnsi="Times New Roman" w:cs="Times New Roman"/>
          <w:sz w:val="22"/>
          <w:szCs w:val="22"/>
        </w:rPr>
        <w:t>    </w:t>
      </w:r>
    </w:p>
    <w:p w14:paraId="7B1C7487" w14:textId="5E795030" w:rsidR="00576D6D" w:rsidRPr="00916E78" w:rsidRDefault="00576D6D" w:rsidP="007C0364">
      <w:pPr>
        <w:spacing w:after="0" w:line="240" w:lineRule="auto"/>
        <w:ind w:firstLine="720"/>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sz w:val="22"/>
          <w:szCs w:val="22"/>
        </w:rPr>
        <w:t>4. Tiekėjas kartu su pasiūlymu turi pateikti užpildytą ir pasirašytą </w:t>
      </w:r>
      <w:r w:rsidRPr="00916E78">
        <w:rPr>
          <w:rFonts w:ascii="Times New Roman" w:eastAsia="Times New Roman" w:hAnsi="Times New Roman" w:cs="Times New Roman"/>
          <w:b/>
          <w:bCs/>
          <w:sz w:val="22"/>
          <w:szCs w:val="22"/>
        </w:rPr>
        <w:t>Kvalifikacinių reikalavimų atitikties deklaraciją</w:t>
      </w:r>
      <w:r w:rsidRPr="00916E78">
        <w:rPr>
          <w:rFonts w:ascii="Times New Roman" w:eastAsia="Times New Roman" w:hAnsi="Times New Roman" w:cs="Times New Roman"/>
          <w:sz w:val="22"/>
          <w:szCs w:val="22"/>
        </w:rPr>
        <w:t> (specialiųjų pirkimo sąlygų  priedas) dėl atitikties nustatytiems kvalifikacijos reikalavimams.</w:t>
      </w:r>
    </w:p>
    <w:p w14:paraId="0DAF4CBE" w14:textId="63376061" w:rsidR="00576D6D" w:rsidRPr="00916E78" w:rsidRDefault="00576D6D" w:rsidP="007C0364">
      <w:pPr>
        <w:spacing w:after="0" w:line="240" w:lineRule="auto"/>
        <w:ind w:firstLine="70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color w:val="000000"/>
          <w:sz w:val="22"/>
          <w:szCs w:val="22"/>
        </w:rPr>
        <w:t>5. Perkantysis subjektas pasilieka teisę paprašyti pateiktų skaitmeninių dokumentų kopijų originalų. </w:t>
      </w:r>
    </w:p>
    <w:p w14:paraId="191FC581" w14:textId="77777777" w:rsidR="00576D6D" w:rsidRPr="00916E78" w:rsidRDefault="00576D6D" w:rsidP="007C0364">
      <w:pPr>
        <w:spacing w:after="0" w:line="240" w:lineRule="auto"/>
        <w:ind w:firstLine="70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color w:val="000000"/>
          <w:sz w:val="22"/>
          <w:szCs w:val="22"/>
        </w:rPr>
        <w:t>6. Jeigu bendrą pasiūlymą teikia tiekėjų grupė jungtinės veiklos pagrindu, pirkimo sąlygų 1.1. punkte nustatytą kvalifikacijos reikalavimą turi atitikti bent vienas tiekėjų grupės narys.</w:t>
      </w:r>
      <w:r w:rsidRPr="00916E78">
        <w:rPr>
          <w:rFonts w:ascii="Times New Roman" w:eastAsia="Times New Roman" w:hAnsi="Times New Roman" w:cs="Times New Roman"/>
          <w:color w:val="000000"/>
          <w:sz w:val="22"/>
          <w:szCs w:val="22"/>
          <w:bdr w:val="none" w:sz="0" w:space="0" w:color="auto" w:frame="1"/>
          <w:shd w:val="clear" w:color="auto" w:fill="C6C6C6"/>
        </w:rPr>
        <w:t> </w:t>
      </w:r>
    </w:p>
    <w:p w14:paraId="72E8AD58" w14:textId="6F06314E" w:rsidR="00576D6D" w:rsidRPr="00916E78" w:rsidRDefault="00576D6D" w:rsidP="007C0364">
      <w:pPr>
        <w:spacing w:after="0" w:line="240" w:lineRule="auto"/>
        <w:ind w:firstLine="70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color w:val="000000"/>
          <w:sz w:val="22"/>
          <w:szCs w:val="22"/>
        </w:rPr>
        <w:t>7.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916E78">
        <w:rPr>
          <w:rFonts w:ascii="Times New Roman" w:eastAsia="Times New Roman" w:hAnsi="Times New Roman" w:cs="Times New Roman"/>
          <w:color w:val="000000"/>
          <w:sz w:val="22"/>
          <w:szCs w:val="22"/>
        </w:rPr>
        <w:t>Apostille</w:t>
      </w:r>
      <w:proofErr w:type="spellEnd"/>
      <w:r w:rsidRPr="00916E78">
        <w:rPr>
          <w:rFonts w:ascii="Times New Roman" w:eastAsia="Times New Roman" w:hAnsi="Times New Roman" w:cs="Times New Roman"/>
          <w:color w:val="000000"/>
          <w:sz w:val="22"/>
          <w:szCs w:val="22"/>
        </w:rPr>
        <w:t>) tvarkos aprašo patvirtinimo“ (Žin., 2006, Nr. 118-4477) ir 1961 m. spalio 5 d. Hagos konvencija dėl užsienio valstybėse išduotų dokumentų legalizavimo panaikinimo (Žin., 1997, Nr. 68-1699), išskyrus atvejus, kai pagal Lietuvos Respublikos tarptautines sutartis ar Europos Sąjungos teisės aktus dokumentas yra atleista nuo legalizavimo ir (ar) tvirtinimo žymos (</w:t>
      </w:r>
      <w:proofErr w:type="spellStart"/>
      <w:r w:rsidRPr="00916E78">
        <w:rPr>
          <w:rFonts w:ascii="Times New Roman" w:eastAsia="Times New Roman" w:hAnsi="Times New Roman" w:cs="Times New Roman"/>
          <w:i/>
          <w:iCs/>
          <w:color w:val="000000"/>
          <w:sz w:val="22"/>
          <w:szCs w:val="22"/>
        </w:rPr>
        <w:t>Apostille</w:t>
      </w:r>
      <w:proofErr w:type="spellEnd"/>
      <w:r w:rsidRPr="00916E78">
        <w:rPr>
          <w:rFonts w:ascii="Times New Roman" w:eastAsia="Times New Roman" w:hAnsi="Times New Roman" w:cs="Times New Roman"/>
          <w:color w:val="000000"/>
          <w:sz w:val="22"/>
          <w:szCs w:val="22"/>
        </w:rPr>
        <w:t>).</w:t>
      </w:r>
    </w:p>
    <w:p w14:paraId="634EEDBF" w14:textId="211F3E63" w:rsidR="00576D6D" w:rsidRPr="00916E78" w:rsidRDefault="00576D6D" w:rsidP="007C0364">
      <w:pPr>
        <w:spacing w:after="0" w:line="240" w:lineRule="auto"/>
        <w:ind w:firstLine="705"/>
        <w:textAlignment w:val="baseline"/>
        <w:rPr>
          <w:rFonts w:ascii="Times New Roman" w:eastAsia="Times New Roman" w:hAnsi="Times New Roman" w:cs="Times New Roman"/>
          <w:b/>
          <w:bCs/>
          <w:sz w:val="22"/>
          <w:szCs w:val="22"/>
        </w:rPr>
      </w:pPr>
      <w:r w:rsidRPr="00916E78">
        <w:rPr>
          <w:rFonts w:ascii="Times New Roman" w:eastAsia="Times New Roman" w:hAnsi="Times New Roman" w:cs="Times New Roman"/>
          <w:sz w:val="22"/>
          <w:szCs w:val="22"/>
        </w:rPr>
        <w:t>8. </w:t>
      </w:r>
      <w:r w:rsidRPr="00916E78">
        <w:rPr>
          <w:rFonts w:ascii="Times New Roman" w:eastAsia="Times New Roman" w:hAnsi="Times New Roman" w:cs="Times New Roman"/>
          <w:color w:val="000000"/>
          <w:sz w:val="22"/>
          <w:szCs w:val="22"/>
        </w:rPr>
        <w:t>Perkantysis subjektas bet kuriuo pirkimo procedūros metu gali paprašyti tiekėjų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7F2A7EF4" w14:textId="77777777" w:rsidR="00576D6D" w:rsidRPr="00916E78" w:rsidRDefault="00576D6D" w:rsidP="007C0364">
      <w:pPr>
        <w:spacing w:after="0" w:line="240" w:lineRule="auto"/>
        <w:ind w:firstLine="55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b/>
          <w:bCs/>
          <w:sz w:val="22"/>
          <w:szCs w:val="22"/>
        </w:rPr>
        <w:t>Tiekėjams keliami reikalavimai dėl kokybės vadybos sistemos ir (ar) aplinkos apsaugos vadybos sistemos standartų reikalavimai</w:t>
      </w:r>
      <w:r w:rsidRPr="00916E78">
        <w:rPr>
          <w:rFonts w:ascii="Times New Roman" w:eastAsia="Times New Roman" w:hAnsi="Times New Roman" w:cs="Times New Roman"/>
          <w:sz w:val="22"/>
          <w:szCs w:val="22"/>
          <w:bdr w:val="none" w:sz="0" w:space="0" w:color="auto" w:frame="1"/>
          <w:shd w:val="clear" w:color="auto" w:fill="C6C6C6"/>
        </w:rPr>
        <w:t> </w:t>
      </w:r>
    </w:p>
    <w:p w14:paraId="1C555E1D" w14:textId="20777063" w:rsidR="00576D6D" w:rsidRPr="00916E78" w:rsidRDefault="00576D6D" w:rsidP="007C0364">
      <w:pPr>
        <w:spacing w:after="0" w:line="240" w:lineRule="auto"/>
        <w:ind w:firstLine="555"/>
        <w:textAlignment w:val="baseline"/>
        <w:rPr>
          <w:rFonts w:ascii="Times New Roman" w:eastAsia="Times New Roman" w:hAnsi="Times New Roman" w:cs="Times New Roman"/>
          <w:sz w:val="22"/>
          <w:szCs w:val="22"/>
        </w:rPr>
      </w:pPr>
    </w:p>
    <w:p w14:paraId="12084199" w14:textId="1DCEC565" w:rsidR="00576D6D" w:rsidRPr="00916E78" w:rsidRDefault="00576D6D" w:rsidP="007C0364">
      <w:pPr>
        <w:spacing w:after="0" w:line="240" w:lineRule="auto"/>
        <w:ind w:firstLine="555"/>
        <w:textAlignment w:val="baseline"/>
        <w:rPr>
          <w:rFonts w:ascii="Times New Roman" w:eastAsia="Times New Roman" w:hAnsi="Times New Roman" w:cs="Times New Roman"/>
          <w:sz w:val="22"/>
          <w:szCs w:val="22"/>
        </w:rPr>
      </w:pPr>
    </w:p>
    <w:p w14:paraId="61C953DC" w14:textId="06E204CA" w:rsidR="00576D6D" w:rsidRPr="00916E78" w:rsidRDefault="00576D6D" w:rsidP="007C0364">
      <w:pPr>
        <w:spacing w:after="0" w:line="240" w:lineRule="auto"/>
        <w:ind w:firstLine="55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sz w:val="22"/>
          <w:szCs w:val="22"/>
        </w:rPr>
        <w:lastRenderedPageBreak/>
        <w:t>Perkantysis subjektas nereikalauja, kad tiekėjai laikytųsi kokybės vadybos sistemos ir (arba) aplinkos apsaugos vadybos sistemos standartų.</w:t>
      </w:r>
    </w:p>
    <w:p w14:paraId="03A3117E" w14:textId="27DE7F84" w:rsidR="00576D6D" w:rsidRPr="00916E78" w:rsidRDefault="00576D6D" w:rsidP="007C0364">
      <w:pPr>
        <w:spacing w:after="0" w:line="240" w:lineRule="auto"/>
        <w:textAlignment w:val="baseline"/>
        <w:rPr>
          <w:rFonts w:ascii="Times New Roman" w:eastAsia="Times New Roman" w:hAnsi="Times New Roman" w:cs="Times New Roman"/>
          <w:sz w:val="22"/>
          <w:szCs w:val="22"/>
        </w:rPr>
      </w:pPr>
    </w:p>
    <w:p w14:paraId="381E44A8"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CF45B8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6BA4378"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E12591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93D315C"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AF6E98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1A35F11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6385E96"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8876F9D"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5DE557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ACF95F7"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DAEA5D5"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6488020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F2110E4"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66C273D"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1A1E01D"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74529CD"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956D5D5"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6E971AF6"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BF1C511"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FE66A78"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25D0592"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2F97334"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B25203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D568D0A"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EFE4724"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61CA0EE0"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561860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1DF8B405"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EEE4D26"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0573300"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304B0A6"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52C68A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56A4752"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B084E2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FE49122"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0DA4590"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D3CD838"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3CC5D57"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2BB5AA5"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0C8908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95FDB2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64E6211"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7B17681"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9F8F858" w14:textId="324B6589" w:rsidR="00576D6D" w:rsidRPr="00916E78" w:rsidRDefault="00576D6D" w:rsidP="00B61980">
      <w:pPr>
        <w:spacing w:after="0" w:line="240" w:lineRule="auto"/>
        <w:textAlignment w:val="baseline"/>
        <w:rPr>
          <w:rFonts w:ascii="Times New Roman" w:eastAsia="Times New Roman" w:hAnsi="Times New Roman" w:cs="Times New Roman"/>
          <w:sz w:val="22"/>
          <w:szCs w:val="22"/>
        </w:rPr>
      </w:pPr>
    </w:p>
    <w:p w14:paraId="1F5C28C7" w14:textId="189B3ABF" w:rsidR="00576D6D" w:rsidRPr="00465FC4" w:rsidRDefault="00576D6D" w:rsidP="007C0364">
      <w:pPr>
        <w:spacing w:after="0" w:line="240" w:lineRule="auto"/>
        <w:ind w:left="6390"/>
        <w:textAlignment w:val="baseline"/>
        <w:rPr>
          <w:rFonts w:ascii="Times New Roman" w:eastAsia="Times New Roman" w:hAnsi="Times New Roman" w:cs="Times New Roman"/>
          <w:color w:val="1F4E79" w:themeColor="accent5" w:themeShade="80"/>
          <w:sz w:val="20"/>
          <w:szCs w:val="20"/>
        </w:rPr>
      </w:pPr>
      <w:r w:rsidRPr="00465FC4">
        <w:rPr>
          <w:rFonts w:ascii="Times New Roman" w:eastAsia="Times New Roman" w:hAnsi="Times New Roman" w:cs="Times New Roman"/>
          <w:color w:val="1F4E79" w:themeColor="accent5" w:themeShade="80"/>
          <w:sz w:val="20"/>
          <w:szCs w:val="20"/>
        </w:rPr>
        <w:lastRenderedPageBreak/>
        <w:t>Pirkimo sąlygų </w:t>
      </w:r>
      <w:r w:rsidR="00D2058B" w:rsidRPr="00465FC4">
        <w:rPr>
          <w:rFonts w:ascii="Times New Roman" w:eastAsia="Times New Roman" w:hAnsi="Times New Roman" w:cs="Times New Roman"/>
          <w:color w:val="1F4E79" w:themeColor="accent5" w:themeShade="80"/>
          <w:sz w:val="20"/>
          <w:szCs w:val="20"/>
        </w:rPr>
        <w:t>5</w:t>
      </w:r>
      <w:r w:rsidRPr="00465FC4">
        <w:rPr>
          <w:rFonts w:ascii="Times New Roman" w:eastAsia="Times New Roman" w:hAnsi="Times New Roman" w:cs="Times New Roman"/>
          <w:color w:val="1F4E79" w:themeColor="accent5" w:themeShade="80"/>
          <w:sz w:val="20"/>
          <w:szCs w:val="20"/>
        </w:rPr>
        <w:t> priedas „Pasiūlymo forma“</w:t>
      </w:r>
      <w:r w:rsidRPr="00465FC4">
        <w:rPr>
          <w:rFonts w:ascii="Times New Roman" w:eastAsia="Times New Roman" w:hAnsi="Times New Roman" w:cs="Times New Roman"/>
          <w:color w:val="1F4E79" w:themeColor="accent5" w:themeShade="80"/>
          <w:sz w:val="20"/>
          <w:szCs w:val="20"/>
          <w:bdr w:val="none" w:sz="0" w:space="0" w:color="auto" w:frame="1"/>
          <w:shd w:val="clear" w:color="auto" w:fill="C6C6C6"/>
        </w:rPr>
        <w:t> </w:t>
      </w:r>
    </w:p>
    <w:p w14:paraId="2D9527D8" w14:textId="4133F6C1" w:rsidR="00576D6D" w:rsidRPr="00D8771A" w:rsidRDefault="00576D6D" w:rsidP="007C0364">
      <w:pPr>
        <w:spacing w:after="0" w:line="240" w:lineRule="auto"/>
        <w:textAlignment w:val="baseline"/>
        <w:rPr>
          <w:rFonts w:ascii="Times New Roman" w:eastAsia="Times New Roman" w:hAnsi="Times New Roman" w:cs="Times New Roman"/>
          <w:color w:val="538135" w:themeColor="accent6" w:themeShade="BF"/>
          <w:sz w:val="20"/>
          <w:szCs w:val="20"/>
        </w:rPr>
      </w:pPr>
    </w:p>
    <w:p w14:paraId="4E26633B" w14:textId="5D7E4E07" w:rsidR="00576D6D" w:rsidRPr="00D8771A" w:rsidRDefault="00576D6D" w:rsidP="00D8771A">
      <w:pPr>
        <w:spacing w:after="0" w:line="240" w:lineRule="auto"/>
        <w:jc w:val="center"/>
        <w:textAlignment w:val="baseline"/>
        <w:rPr>
          <w:rFonts w:ascii="Times New Roman" w:eastAsia="Times New Roman" w:hAnsi="Times New Roman" w:cs="Times New Roman"/>
          <w:caps/>
          <w:color w:val="404040"/>
          <w:sz w:val="22"/>
          <w:szCs w:val="22"/>
        </w:rPr>
      </w:pPr>
      <w:r w:rsidRPr="00D8771A">
        <w:rPr>
          <w:rFonts w:ascii="Times New Roman" w:eastAsia="Times New Roman" w:hAnsi="Times New Roman" w:cs="Times New Roman"/>
          <w:b/>
          <w:bCs/>
          <w:caps/>
          <w:sz w:val="22"/>
          <w:szCs w:val="22"/>
        </w:rPr>
        <w:t>PASIŪLYMAS</w:t>
      </w:r>
    </w:p>
    <w:p w14:paraId="31B9BF80" w14:textId="0708A184" w:rsidR="00576D6D" w:rsidRPr="00D8771A" w:rsidRDefault="00576D6D" w:rsidP="00D8771A">
      <w:pPr>
        <w:spacing w:after="0" w:line="240" w:lineRule="auto"/>
        <w:jc w:val="center"/>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color w:val="000000"/>
          <w:sz w:val="22"/>
          <w:szCs w:val="22"/>
        </w:rPr>
        <w:t>DĖL </w:t>
      </w:r>
      <w:r w:rsidR="00465FC4">
        <w:rPr>
          <w:rFonts w:ascii="Times New Roman" w:eastAsia="Times New Roman" w:hAnsi="Times New Roman" w:cs="Times New Roman"/>
          <w:b/>
          <w:bCs/>
          <w:color w:val="000000"/>
          <w:sz w:val="22"/>
          <w:szCs w:val="22"/>
        </w:rPr>
        <w:t xml:space="preserve">GERIAMOJO </w:t>
      </w:r>
      <w:r w:rsidR="00CC1501" w:rsidRPr="00CC1501">
        <w:rPr>
          <w:rFonts w:ascii="Times New Roman" w:eastAsia="Times New Roman" w:hAnsi="Times New Roman" w:cs="Times New Roman"/>
          <w:b/>
          <w:bCs/>
          <w:color w:val="000000"/>
          <w:sz w:val="22"/>
          <w:szCs w:val="22"/>
        </w:rPr>
        <w:t>ŠALTO IR KARŠTO VANDENS SKAITIKLIŲ SU LORA WAN PIRKIMO</w:t>
      </w:r>
    </w:p>
    <w:tbl>
      <w:tblPr>
        <w:tblW w:w="0" w:type="dxa"/>
        <w:tblInd w:w="36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tblGrid>
      <w:tr w:rsidR="00576D6D" w:rsidRPr="00D8771A" w14:paraId="655393F0" w14:textId="77777777">
        <w:trPr>
          <w:trHeight w:val="360"/>
        </w:trPr>
        <w:tc>
          <w:tcPr>
            <w:tcW w:w="2835" w:type="dxa"/>
            <w:tcBorders>
              <w:top w:val="nil"/>
              <w:left w:val="nil"/>
              <w:bottom w:val="single" w:sz="6" w:space="0" w:color="auto"/>
              <w:right w:val="nil"/>
            </w:tcBorders>
            <w:hideMark/>
          </w:tcPr>
          <w:p w14:paraId="3DF46F0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color w:val="7030A0"/>
                <w:sz w:val="22"/>
                <w:szCs w:val="22"/>
              </w:rPr>
              <w:t> </w:t>
            </w:r>
          </w:p>
        </w:tc>
      </w:tr>
      <w:tr w:rsidR="00576D6D" w:rsidRPr="00D8771A" w14:paraId="2E1FA63D" w14:textId="77777777">
        <w:trPr>
          <w:trHeight w:val="105"/>
        </w:trPr>
        <w:tc>
          <w:tcPr>
            <w:tcW w:w="2835" w:type="dxa"/>
            <w:tcBorders>
              <w:top w:val="single" w:sz="6" w:space="0" w:color="auto"/>
              <w:left w:val="nil"/>
              <w:bottom w:val="nil"/>
              <w:right w:val="nil"/>
            </w:tcBorders>
            <w:hideMark/>
          </w:tcPr>
          <w:p w14:paraId="525F53D3" w14:textId="5BB3AEC0" w:rsidR="00576D6D" w:rsidRPr="00D8771A" w:rsidRDefault="00576D6D" w:rsidP="00D8771A">
            <w:pPr>
              <w:spacing w:after="0" w:line="240" w:lineRule="auto"/>
              <w:jc w:val="center"/>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sz w:val="22"/>
                <w:szCs w:val="22"/>
                <w:vertAlign w:val="superscript"/>
              </w:rPr>
              <w:t>(data)</w:t>
            </w:r>
          </w:p>
        </w:tc>
      </w:tr>
      <w:tr w:rsidR="00576D6D" w:rsidRPr="00D8771A" w14:paraId="1F2C06F7" w14:textId="77777777">
        <w:trPr>
          <w:trHeight w:val="300"/>
        </w:trPr>
        <w:tc>
          <w:tcPr>
            <w:tcW w:w="2835" w:type="dxa"/>
            <w:tcBorders>
              <w:top w:val="nil"/>
              <w:left w:val="nil"/>
              <w:bottom w:val="single" w:sz="6" w:space="0" w:color="auto"/>
              <w:right w:val="nil"/>
            </w:tcBorders>
            <w:hideMark/>
          </w:tcPr>
          <w:p w14:paraId="0F392AC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color w:val="7030A0"/>
                <w:sz w:val="22"/>
                <w:szCs w:val="22"/>
              </w:rPr>
              <w:t> </w:t>
            </w:r>
          </w:p>
        </w:tc>
      </w:tr>
    </w:tbl>
    <w:p w14:paraId="7713FB4F" w14:textId="1743EE05" w:rsidR="00576D6D" w:rsidRPr="00D8771A" w:rsidRDefault="00576D6D" w:rsidP="007C0364">
      <w:pPr>
        <w:spacing w:after="0" w:line="240" w:lineRule="auto"/>
        <w:textAlignment w:val="baseline"/>
        <w:rPr>
          <w:rFonts w:ascii="Times New Roman" w:eastAsia="Times New Roman" w:hAnsi="Times New Roman" w:cs="Times New Roman"/>
          <w:sz w:val="22"/>
          <w:szCs w:val="22"/>
        </w:rPr>
      </w:pPr>
    </w:p>
    <w:p w14:paraId="549CEDC6" w14:textId="018E120C"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color w:val="000000"/>
          <w:sz w:val="22"/>
          <w:szCs w:val="22"/>
        </w:rPr>
        <w:t>UAB „Elektrėnų komunalinis ūkis“</w:t>
      </w:r>
    </w:p>
    <w:p w14:paraId="235AAA4F" w14:textId="240EE95E"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color w:val="000000"/>
          <w:sz w:val="22"/>
          <w:szCs w:val="22"/>
          <w:vertAlign w:val="superscript"/>
        </w:rPr>
        <w:t> </w:t>
      </w:r>
    </w:p>
    <w:p w14:paraId="68446952" w14:textId="1A6DF1CD" w:rsidR="00576D6D" w:rsidRPr="00D8771A" w:rsidRDefault="00576D6D" w:rsidP="007C0364">
      <w:pPr>
        <w:spacing w:after="0" w:line="240" w:lineRule="auto"/>
        <w:ind w:left="72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1. INFORMACIJA APIE TIEKĖJĄ</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85"/>
        <w:gridCol w:w="3960"/>
      </w:tblGrid>
      <w:tr w:rsidR="00576D6D" w:rsidRPr="00D8771A" w14:paraId="2312BF5B" w14:textId="77777777">
        <w:trPr>
          <w:trHeight w:val="300"/>
        </w:trPr>
        <w:tc>
          <w:tcPr>
            <w:tcW w:w="5685" w:type="dxa"/>
            <w:tcBorders>
              <w:top w:val="single" w:sz="6" w:space="0" w:color="auto"/>
              <w:left w:val="single" w:sz="6" w:space="0" w:color="auto"/>
              <w:bottom w:val="single" w:sz="6" w:space="0" w:color="auto"/>
              <w:right w:val="single" w:sz="6" w:space="0" w:color="auto"/>
            </w:tcBorders>
            <w:hideMark/>
          </w:tcPr>
          <w:p w14:paraId="238959B7"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Tiekėjo arba tiekėjų grupės narių</w:t>
            </w:r>
            <w:r w:rsidRPr="00D8771A">
              <w:rPr>
                <w:rFonts w:ascii="Times New Roman" w:eastAsia="Times New Roman" w:hAnsi="Times New Roman" w:cs="Times New Roman"/>
                <w:b/>
                <w:bCs/>
                <w:sz w:val="22"/>
                <w:szCs w:val="22"/>
                <w:vertAlign w:val="superscript"/>
              </w:rPr>
              <w:t>4</w:t>
            </w:r>
            <w:r w:rsidRPr="00D8771A">
              <w:rPr>
                <w:rFonts w:ascii="Times New Roman" w:eastAsia="Times New Roman" w:hAnsi="Times New Roman" w:cs="Times New Roman"/>
                <w:b/>
                <w:bCs/>
                <w:sz w:val="22"/>
                <w:szCs w:val="22"/>
              </w:rPr>
              <w:t> pavadinimas</w:t>
            </w:r>
            <w:r w:rsidRPr="00D8771A">
              <w:rPr>
                <w:rFonts w:ascii="Times New Roman" w:eastAsia="Times New Roman" w:hAnsi="Times New Roman" w:cs="Times New Roman"/>
                <w:sz w:val="22"/>
                <w:szCs w:val="22"/>
              </w:rPr>
              <w:t> (-ai) (</w:t>
            </w:r>
            <w:r w:rsidRPr="00D8771A">
              <w:rPr>
                <w:rFonts w:ascii="Times New Roman" w:eastAsia="Times New Roman" w:hAnsi="Times New Roman" w:cs="Times New Roman"/>
                <w:i/>
                <w:iCs/>
                <w:sz w:val="22"/>
                <w:szCs w:val="22"/>
              </w:rPr>
              <w:t>Jeigu dalyvauja ūkio subjektų grupė, surašomi visi dalyvių pavadinimai</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67437CAC" w14:textId="77777777" w:rsidR="00576D6D" w:rsidRPr="00D8771A" w:rsidRDefault="00576D6D" w:rsidP="007C0364">
            <w:pPr>
              <w:spacing w:after="0" w:line="240" w:lineRule="auto"/>
              <w:ind w:left="-390" w:firstLine="375"/>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E4C04B9" w14:textId="77777777">
        <w:trPr>
          <w:trHeight w:val="300"/>
        </w:trPr>
        <w:tc>
          <w:tcPr>
            <w:tcW w:w="5685" w:type="dxa"/>
            <w:tcBorders>
              <w:top w:val="single" w:sz="6" w:space="0" w:color="auto"/>
              <w:left w:val="single" w:sz="6" w:space="0" w:color="auto"/>
              <w:bottom w:val="single" w:sz="6" w:space="0" w:color="auto"/>
              <w:right w:val="single" w:sz="6" w:space="0" w:color="auto"/>
            </w:tcBorders>
            <w:hideMark/>
          </w:tcPr>
          <w:p w14:paraId="2143DCF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Tiekėjo arba tiekėjų grupės narių juridinio asmens kodas</w:t>
            </w:r>
            <w:r w:rsidRPr="00D8771A">
              <w:rPr>
                <w:rFonts w:ascii="Times New Roman" w:eastAsia="Times New Roman" w:hAnsi="Times New Roman" w:cs="Times New Roman"/>
                <w:sz w:val="22"/>
                <w:szCs w:val="22"/>
              </w:rPr>
              <w:t> (-ai) </w:t>
            </w:r>
            <w:r w:rsidRPr="00D8771A">
              <w:rPr>
                <w:rFonts w:ascii="Times New Roman" w:eastAsia="Times New Roman" w:hAnsi="Times New Roman" w:cs="Times New Roman"/>
                <w:i/>
                <w:iCs/>
                <w:sz w:val="22"/>
                <w:szCs w:val="22"/>
              </w:rPr>
              <w:t>(tuo atveju, jei pasiūlymą teikia fizinis asmuo - verslo pažymėjimo Nr. ar pan.), </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4381314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0E5EF396" w14:textId="77777777">
        <w:trPr>
          <w:trHeight w:val="360"/>
        </w:trPr>
        <w:tc>
          <w:tcPr>
            <w:tcW w:w="5685" w:type="dxa"/>
            <w:tcBorders>
              <w:top w:val="single" w:sz="6" w:space="0" w:color="auto"/>
              <w:left w:val="single" w:sz="6" w:space="0" w:color="auto"/>
              <w:bottom w:val="single" w:sz="6" w:space="0" w:color="auto"/>
              <w:right w:val="single" w:sz="6" w:space="0" w:color="auto"/>
            </w:tcBorders>
            <w:hideMark/>
          </w:tcPr>
          <w:p w14:paraId="555E132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Tiekėjo arba tiekėjų grupės narių adresas</w:t>
            </w:r>
            <w:r w:rsidRPr="00D8771A">
              <w:rPr>
                <w:rFonts w:ascii="Times New Roman" w:eastAsia="Times New Roman" w:hAnsi="Times New Roman" w:cs="Times New Roman"/>
                <w:sz w:val="22"/>
                <w:szCs w:val="22"/>
              </w:rPr>
              <w:t> </w:t>
            </w:r>
            <w:r w:rsidRPr="00D8771A">
              <w:rPr>
                <w:rFonts w:ascii="Times New Roman" w:eastAsia="Times New Roman" w:hAnsi="Times New Roman" w:cs="Times New Roman"/>
                <w:b/>
                <w:bCs/>
                <w:sz w:val="22"/>
                <w:szCs w:val="22"/>
              </w:rPr>
              <w:t>(-ai)</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1512D41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1973A209" w14:textId="77777777">
        <w:trPr>
          <w:trHeight w:val="300"/>
        </w:trPr>
        <w:tc>
          <w:tcPr>
            <w:tcW w:w="5685" w:type="dxa"/>
            <w:tcBorders>
              <w:top w:val="single" w:sz="6" w:space="0" w:color="auto"/>
              <w:left w:val="single" w:sz="6" w:space="0" w:color="auto"/>
              <w:bottom w:val="single" w:sz="6" w:space="0" w:color="auto"/>
              <w:right w:val="single" w:sz="6" w:space="0" w:color="auto"/>
            </w:tcBorders>
            <w:hideMark/>
          </w:tcPr>
          <w:p w14:paraId="6BB37FA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Tiekėjų grupės narys, atstovaujantis grupei </w:t>
            </w:r>
            <w:r w:rsidRPr="00D8771A">
              <w:rPr>
                <w:rFonts w:ascii="Times New Roman" w:eastAsia="Times New Roman" w:hAnsi="Times New Roman" w:cs="Times New Roman"/>
                <w:i/>
                <w:iCs/>
                <w:sz w:val="22"/>
                <w:szCs w:val="22"/>
              </w:rPr>
              <w:t>(pildoma, jei pasiūlymą teikia tiekėjų grupė)</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60362D4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9610E6C" w14:textId="77777777">
        <w:trPr>
          <w:trHeight w:val="300"/>
        </w:trPr>
        <w:tc>
          <w:tcPr>
            <w:tcW w:w="5685" w:type="dxa"/>
            <w:tcBorders>
              <w:top w:val="single" w:sz="6" w:space="0" w:color="auto"/>
              <w:left w:val="single" w:sz="6" w:space="0" w:color="auto"/>
              <w:bottom w:val="single" w:sz="6" w:space="0" w:color="auto"/>
              <w:right w:val="single" w:sz="6" w:space="0" w:color="auto"/>
            </w:tcBorders>
            <w:hideMark/>
          </w:tcPr>
          <w:p w14:paraId="041BF150"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Asmens, įgalioto bendrauti su perkančiuoju subjektu, kontaktinė informacija (</w:t>
            </w:r>
            <w:r w:rsidRPr="00D8771A">
              <w:rPr>
                <w:rFonts w:ascii="Times New Roman" w:eastAsia="Times New Roman" w:hAnsi="Times New Roman" w:cs="Times New Roman"/>
                <w:i/>
                <w:iCs/>
                <w:sz w:val="22"/>
                <w:szCs w:val="22"/>
              </w:rPr>
              <w:t>vardas, pavardė, darbo tel., darbo el. p. adresas)</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3F054CD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5DC9B1A3" w14:textId="77777777">
        <w:trPr>
          <w:trHeight w:val="585"/>
        </w:trPr>
        <w:tc>
          <w:tcPr>
            <w:tcW w:w="5685" w:type="dxa"/>
            <w:tcBorders>
              <w:top w:val="single" w:sz="6" w:space="0" w:color="auto"/>
              <w:left w:val="single" w:sz="6" w:space="0" w:color="auto"/>
              <w:bottom w:val="single" w:sz="6" w:space="0" w:color="auto"/>
              <w:right w:val="single" w:sz="6" w:space="0" w:color="auto"/>
            </w:tcBorders>
            <w:hideMark/>
          </w:tcPr>
          <w:p w14:paraId="2B7321EC"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Asmens, pasirašiusio pasiūlymą saugiu elektroniniu parašu (jei pasirašoma), vardas, pavardė, pareigos </w:t>
            </w:r>
          </w:p>
        </w:tc>
        <w:tc>
          <w:tcPr>
            <w:tcW w:w="3960" w:type="dxa"/>
            <w:tcBorders>
              <w:top w:val="single" w:sz="6" w:space="0" w:color="auto"/>
              <w:left w:val="single" w:sz="6" w:space="0" w:color="auto"/>
              <w:bottom w:val="single" w:sz="6" w:space="0" w:color="auto"/>
              <w:right w:val="single" w:sz="6" w:space="0" w:color="auto"/>
            </w:tcBorders>
            <w:hideMark/>
          </w:tcPr>
          <w:p w14:paraId="7AE928A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12005EE" w14:textId="77777777">
        <w:trPr>
          <w:trHeight w:val="330"/>
        </w:trPr>
        <w:tc>
          <w:tcPr>
            <w:tcW w:w="5685" w:type="dxa"/>
            <w:tcBorders>
              <w:top w:val="single" w:sz="6" w:space="0" w:color="auto"/>
              <w:left w:val="single" w:sz="6" w:space="0" w:color="auto"/>
              <w:bottom w:val="single" w:sz="6" w:space="0" w:color="auto"/>
              <w:right w:val="single" w:sz="6" w:space="0" w:color="auto"/>
            </w:tcBorders>
            <w:hideMark/>
          </w:tcPr>
          <w:p w14:paraId="1DB096C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Telefono numeris </w:t>
            </w:r>
          </w:p>
        </w:tc>
        <w:tc>
          <w:tcPr>
            <w:tcW w:w="3960" w:type="dxa"/>
            <w:tcBorders>
              <w:top w:val="single" w:sz="6" w:space="0" w:color="auto"/>
              <w:left w:val="single" w:sz="6" w:space="0" w:color="auto"/>
              <w:bottom w:val="single" w:sz="6" w:space="0" w:color="auto"/>
              <w:right w:val="single" w:sz="6" w:space="0" w:color="auto"/>
            </w:tcBorders>
            <w:hideMark/>
          </w:tcPr>
          <w:p w14:paraId="1A942A1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6474B698" w14:textId="77777777">
        <w:trPr>
          <w:trHeight w:val="405"/>
        </w:trPr>
        <w:tc>
          <w:tcPr>
            <w:tcW w:w="5685" w:type="dxa"/>
            <w:tcBorders>
              <w:top w:val="single" w:sz="6" w:space="0" w:color="auto"/>
              <w:left w:val="single" w:sz="6" w:space="0" w:color="auto"/>
              <w:bottom w:val="single" w:sz="6" w:space="0" w:color="auto"/>
              <w:right w:val="single" w:sz="6" w:space="0" w:color="auto"/>
            </w:tcBorders>
            <w:hideMark/>
          </w:tcPr>
          <w:p w14:paraId="0490572D"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El. pašto adresas </w:t>
            </w:r>
          </w:p>
        </w:tc>
        <w:tc>
          <w:tcPr>
            <w:tcW w:w="3960" w:type="dxa"/>
            <w:tcBorders>
              <w:top w:val="single" w:sz="6" w:space="0" w:color="auto"/>
              <w:left w:val="single" w:sz="6" w:space="0" w:color="auto"/>
              <w:bottom w:val="single" w:sz="6" w:space="0" w:color="auto"/>
              <w:right w:val="single" w:sz="6" w:space="0" w:color="auto"/>
            </w:tcBorders>
            <w:hideMark/>
          </w:tcPr>
          <w:p w14:paraId="306D196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bl>
    <w:p w14:paraId="6C8DE32C" w14:textId="63ADB7B8" w:rsidR="00576D6D" w:rsidRPr="00D8771A" w:rsidRDefault="00576D6D" w:rsidP="007C0364">
      <w:pPr>
        <w:spacing w:after="0" w:line="240" w:lineRule="auto"/>
        <w:textAlignment w:val="baseline"/>
        <w:rPr>
          <w:rFonts w:ascii="Times New Roman" w:eastAsia="Times New Roman" w:hAnsi="Times New Roman" w:cs="Times New Roman"/>
          <w:sz w:val="22"/>
          <w:szCs w:val="22"/>
        </w:rPr>
      </w:pPr>
    </w:p>
    <w:p w14:paraId="1A50F5CA" w14:textId="77777777" w:rsidR="00576D6D" w:rsidRPr="00D8771A" w:rsidRDefault="00576D6D" w:rsidP="007C0364">
      <w:pPr>
        <w:spacing w:after="0" w:line="240" w:lineRule="auto"/>
        <w:textAlignment w:val="baseline"/>
        <w:rPr>
          <w:rFonts w:ascii="Times New Roman" w:eastAsia="Times New Roman" w:hAnsi="Times New Roman" w:cs="Times New Roman"/>
          <w:sz w:val="20"/>
          <w:szCs w:val="20"/>
        </w:rPr>
      </w:pPr>
      <w:r w:rsidRPr="00D8771A">
        <w:rPr>
          <w:rFonts w:ascii="Times New Roman" w:eastAsia="Times New Roman" w:hAnsi="Times New Roman" w:cs="Times New Roman"/>
          <w:b/>
          <w:bCs/>
          <w:sz w:val="22"/>
          <w:szCs w:val="22"/>
        </w:rPr>
        <w:t>2. </w:t>
      </w:r>
      <w:r w:rsidRPr="00D8771A">
        <w:rPr>
          <w:rFonts w:ascii="Times New Roman" w:eastAsia="Times New Roman" w:hAnsi="Times New Roman" w:cs="Times New Roman"/>
          <w:b/>
          <w:bCs/>
          <w:sz w:val="20"/>
          <w:szCs w:val="20"/>
        </w:rPr>
        <w:t>INFORMACIJA APIE ŪKIO SUBJEKTUS, KURIŲ PAJĖGUMAIS TIEKĖJAS REMIASI, KAD ATITIKTŲ PERKANČIOJO SUBJEKTO KELIAMUS KVALIFIKACIJOS REIKALAVIMUS (JEIGU TOKIE REIKALAVIMAI KELIAMI) (</w:t>
      </w:r>
      <w:r w:rsidRPr="00D8771A">
        <w:rPr>
          <w:rFonts w:ascii="Times New Roman" w:eastAsia="Times New Roman" w:hAnsi="Times New Roman" w:cs="Times New Roman"/>
          <w:b/>
          <w:bCs/>
          <w:i/>
          <w:iCs/>
          <w:sz w:val="20"/>
          <w:szCs w:val="20"/>
        </w:rPr>
        <w:t>nurodomi ir </w:t>
      </w:r>
      <w:proofErr w:type="spellStart"/>
      <w:r w:rsidRPr="00D8771A">
        <w:rPr>
          <w:rFonts w:ascii="Times New Roman" w:eastAsia="Times New Roman" w:hAnsi="Times New Roman" w:cs="Times New Roman"/>
          <w:b/>
          <w:bCs/>
          <w:i/>
          <w:iCs/>
          <w:sz w:val="20"/>
          <w:szCs w:val="20"/>
        </w:rPr>
        <w:t>kvazisubtiekėjai</w:t>
      </w:r>
      <w:proofErr w:type="spellEnd"/>
      <w:r w:rsidRPr="00D8771A">
        <w:rPr>
          <w:rFonts w:ascii="Times New Roman" w:eastAsia="Times New Roman" w:hAnsi="Times New Roman" w:cs="Times New Roman"/>
          <w:b/>
          <w:bCs/>
          <w:i/>
          <w:iCs/>
          <w:sz w:val="20"/>
          <w:szCs w:val="20"/>
        </w:rPr>
        <w:t> – fiziniai asmenys, kuriuos ketinama įdarbinti pirkimo laimėjimo atveju)</w:t>
      </w:r>
      <w:r w:rsidRPr="00D8771A">
        <w:rPr>
          <w:rFonts w:ascii="Times New Roman" w:eastAsia="Times New Roman" w:hAnsi="Times New Roman" w:cs="Times New Roman"/>
          <w:sz w:val="20"/>
          <w:szCs w:val="20"/>
          <w:bdr w:val="none" w:sz="0" w:space="0" w:color="auto" w:frame="1"/>
          <w:shd w:val="clear" w:color="auto" w:fill="C6C6C6"/>
        </w:rPr>
        <w:t> </w:t>
      </w:r>
    </w:p>
    <w:p w14:paraId="2EF201F4" w14:textId="5B3A391B" w:rsidR="00576D6D" w:rsidRPr="00D8771A" w:rsidRDefault="00576D6D" w:rsidP="007C0364">
      <w:pPr>
        <w:spacing w:after="0" w:line="240" w:lineRule="auto"/>
        <w:textAlignment w:val="baseline"/>
        <w:rPr>
          <w:rFonts w:ascii="Times New Roman" w:eastAsia="Times New Roman" w:hAnsi="Times New Roman" w:cs="Times New Roman"/>
          <w:sz w:val="20"/>
          <w:szCs w:val="20"/>
        </w:rPr>
      </w:pPr>
      <w:r w:rsidRPr="00D8771A">
        <w:rPr>
          <w:rFonts w:ascii="Times New Roman" w:eastAsia="Times New Roman" w:hAnsi="Times New Roman" w:cs="Times New Roman"/>
          <w:i/>
          <w:iCs/>
          <w:sz w:val="20"/>
          <w:szCs w:val="20"/>
        </w:rPr>
        <w:t>(pildoma, jei tiekėjas pasitelkia kitų ūkio subjektų pajėgumais pagal PĮ 62 str.)</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3465"/>
        <w:gridCol w:w="2265"/>
        <w:gridCol w:w="3675"/>
      </w:tblGrid>
      <w:tr w:rsidR="00576D6D" w:rsidRPr="00D8771A" w14:paraId="418A0FA6" w14:textId="77777777" w:rsidTr="00465FC4">
        <w:trPr>
          <w:trHeight w:val="300"/>
        </w:trPr>
        <w:tc>
          <w:tcPr>
            <w:tcW w:w="48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hideMark/>
          </w:tcPr>
          <w:p w14:paraId="1541B0A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Eil. Nr.</w:t>
            </w:r>
            <w:r w:rsidRPr="00D8771A">
              <w:rPr>
                <w:rFonts w:ascii="Times New Roman" w:eastAsia="Times New Roman" w:hAnsi="Times New Roman" w:cs="Times New Roman"/>
                <w:sz w:val="22"/>
                <w:szCs w:val="22"/>
              </w:rPr>
              <w:t> </w:t>
            </w:r>
          </w:p>
        </w:tc>
        <w:tc>
          <w:tcPr>
            <w:tcW w:w="3465"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hideMark/>
          </w:tcPr>
          <w:p w14:paraId="1421D2C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Ūkio subjekto pavadinimas, juridinio asmens kodas, adresas</w:t>
            </w:r>
            <w:r w:rsidRPr="00D8771A">
              <w:rPr>
                <w:rFonts w:ascii="Times New Roman" w:eastAsia="Times New Roman" w:hAnsi="Times New Roman" w:cs="Times New Roman"/>
                <w:sz w:val="22"/>
                <w:szCs w:val="22"/>
              </w:rPr>
              <w:t> </w:t>
            </w:r>
          </w:p>
        </w:tc>
        <w:tc>
          <w:tcPr>
            <w:tcW w:w="2265"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hideMark/>
          </w:tcPr>
          <w:p w14:paraId="70A0D2C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Nuoroda į skelbimo apie pirkimą punkto sąlygą, kuriai atitikti remiamasi ūkio subjekto pajėgumais</w:t>
            </w:r>
            <w:r w:rsidRPr="00D8771A">
              <w:rPr>
                <w:rFonts w:ascii="Times New Roman" w:eastAsia="Times New Roman" w:hAnsi="Times New Roman" w:cs="Times New Roman"/>
                <w:sz w:val="22"/>
                <w:szCs w:val="22"/>
              </w:rPr>
              <w:t> </w:t>
            </w:r>
          </w:p>
        </w:tc>
        <w:tc>
          <w:tcPr>
            <w:tcW w:w="3675"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hideMark/>
          </w:tcPr>
          <w:p w14:paraId="64C3AB2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Sutarties objekto dalies, perduodamos vykdyti subtiekėjui, aprašymas</w:t>
            </w:r>
            <w:r w:rsidRPr="00D8771A">
              <w:rPr>
                <w:rFonts w:ascii="Times New Roman" w:eastAsia="Times New Roman" w:hAnsi="Times New Roman" w:cs="Times New Roman"/>
                <w:sz w:val="22"/>
                <w:szCs w:val="22"/>
              </w:rPr>
              <w:t> </w:t>
            </w:r>
          </w:p>
        </w:tc>
      </w:tr>
      <w:tr w:rsidR="00576D6D" w:rsidRPr="00D8771A" w14:paraId="3EBE69B7" w14:textId="77777777">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68871F4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w:t>
            </w:r>
          </w:p>
        </w:tc>
        <w:tc>
          <w:tcPr>
            <w:tcW w:w="3465" w:type="dxa"/>
            <w:tcBorders>
              <w:top w:val="single" w:sz="6" w:space="0" w:color="000000"/>
              <w:left w:val="single" w:sz="6" w:space="0" w:color="000000"/>
              <w:bottom w:val="single" w:sz="6" w:space="0" w:color="000000"/>
              <w:right w:val="single" w:sz="6" w:space="0" w:color="000000"/>
            </w:tcBorders>
            <w:hideMark/>
          </w:tcPr>
          <w:p w14:paraId="22C7EE0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265" w:type="dxa"/>
            <w:tcBorders>
              <w:top w:val="single" w:sz="6" w:space="0" w:color="000000"/>
              <w:left w:val="single" w:sz="6" w:space="0" w:color="000000"/>
              <w:bottom w:val="single" w:sz="6" w:space="0" w:color="000000"/>
              <w:right w:val="single" w:sz="6" w:space="0" w:color="000000"/>
            </w:tcBorders>
            <w:hideMark/>
          </w:tcPr>
          <w:p w14:paraId="6B03CA26"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3675" w:type="dxa"/>
            <w:tcBorders>
              <w:top w:val="single" w:sz="6" w:space="0" w:color="000000"/>
              <w:left w:val="single" w:sz="6" w:space="0" w:color="000000"/>
              <w:bottom w:val="single" w:sz="6" w:space="0" w:color="000000"/>
              <w:right w:val="single" w:sz="6" w:space="0" w:color="000000"/>
            </w:tcBorders>
            <w:hideMark/>
          </w:tcPr>
          <w:p w14:paraId="0B6F0FD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62D3D6B2" w14:textId="77777777">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29EA7270"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w:t>
            </w:r>
          </w:p>
        </w:tc>
        <w:tc>
          <w:tcPr>
            <w:tcW w:w="3465" w:type="dxa"/>
            <w:tcBorders>
              <w:top w:val="single" w:sz="6" w:space="0" w:color="000000"/>
              <w:left w:val="single" w:sz="6" w:space="0" w:color="000000"/>
              <w:bottom w:val="single" w:sz="6" w:space="0" w:color="000000"/>
              <w:right w:val="single" w:sz="6" w:space="0" w:color="000000"/>
            </w:tcBorders>
            <w:hideMark/>
          </w:tcPr>
          <w:p w14:paraId="22350E2D"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265" w:type="dxa"/>
            <w:tcBorders>
              <w:top w:val="single" w:sz="6" w:space="0" w:color="000000"/>
              <w:left w:val="single" w:sz="6" w:space="0" w:color="000000"/>
              <w:bottom w:val="single" w:sz="6" w:space="0" w:color="000000"/>
              <w:right w:val="single" w:sz="6" w:space="0" w:color="000000"/>
            </w:tcBorders>
            <w:hideMark/>
          </w:tcPr>
          <w:p w14:paraId="686DA5D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3675" w:type="dxa"/>
            <w:tcBorders>
              <w:top w:val="single" w:sz="6" w:space="0" w:color="000000"/>
              <w:left w:val="single" w:sz="6" w:space="0" w:color="000000"/>
              <w:bottom w:val="single" w:sz="6" w:space="0" w:color="000000"/>
              <w:right w:val="single" w:sz="6" w:space="0" w:color="000000"/>
            </w:tcBorders>
            <w:hideMark/>
          </w:tcPr>
          <w:p w14:paraId="51812777"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bl>
    <w:p w14:paraId="73E05C07" w14:textId="42571839" w:rsidR="00576D6D" w:rsidRDefault="00576D6D"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67E7BA5E" w14:textId="77777777" w:rsidR="00D8771A" w:rsidRDefault="00D8771A"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64CF4087" w14:textId="77777777" w:rsidR="00D8771A" w:rsidRDefault="00D8771A"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82FB342" w14:textId="77777777" w:rsidR="00D8771A" w:rsidRPr="00D8771A" w:rsidRDefault="00D8771A" w:rsidP="007C0364">
      <w:pPr>
        <w:spacing w:after="0" w:line="240" w:lineRule="auto"/>
        <w:textAlignment w:val="baseline"/>
        <w:rPr>
          <w:rFonts w:ascii="Times New Roman" w:eastAsia="Times New Roman" w:hAnsi="Times New Roman" w:cs="Times New Roman"/>
          <w:sz w:val="22"/>
          <w:szCs w:val="22"/>
        </w:rPr>
      </w:pPr>
    </w:p>
    <w:p w14:paraId="013771EE" w14:textId="77777777" w:rsidR="00576D6D" w:rsidRPr="00D8771A" w:rsidRDefault="00576D6D" w:rsidP="007C0364">
      <w:pPr>
        <w:spacing w:after="0" w:line="240" w:lineRule="auto"/>
        <w:textAlignment w:val="baseline"/>
        <w:rPr>
          <w:rFonts w:ascii="Times New Roman" w:eastAsia="Times New Roman" w:hAnsi="Times New Roman" w:cs="Times New Roman"/>
          <w:sz w:val="20"/>
          <w:szCs w:val="20"/>
        </w:rPr>
      </w:pPr>
      <w:r w:rsidRPr="00D8771A">
        <w:rPr>
          <w:rFonts w:ascii="Times New Roman" w:eastAsia="Times New Roman" w:hAnsi="Times New Roman" w:cs="Times New Roman"/>
          <w:b/>
          <w:bCs/>
          <w:sz w:val="22"/>
          <w:szCs w:val="22"/>
        </w:rPr>
        <w:t>3</w:t>
      </w:r>
      <w:r w:rsidRPr="00D8771A">
        <w:rPr>
          <w:rFonts w:ascii="Times New Roman" w:eastAsia="Times New Roman" w:hAnsi="Times New Roman" w:cs="Times New Roman"/>
          <w:b/>
          <w:bCs/>
          <w:sz w:val="20"/>
          <w:szCs w:val="20"/>
        </w:rPr>
        <w:t>. INFORMACIJA APIE ŽINOMUS SUBTIEKĖJUS IR JIEMS PERDUODAMA VYKDYTI SUTARTIES DALIS</w:t>
      </w:r>
      <w:r w:rsidRPr="00D8771A">
        <w:rPr>
          <w:rFonts w:ascii="Times New Roman" w:eastAsia="Times New Roman" w:hAnsi="Times New Roman" w:cs="Times New Roman"/>
          <w:sz w:val="20"/>
          <w:szCs w:val="20"/>
          <w:bdr w:val="none" w:sz="0" w:space="0" w:color="auto" w:frame="1"/>
          <w:shd w:val="clear" w:color="auto" w:fill="C6C6C6"/>
        </w:rPr>
        <w:t> </w:t>
      </w:r>
    </w:p>
    <w:p w14:paraId="471A74D4" w14:textId="68FCB408" w:rsidR="00576D6D" w:rsidRPr="00D8771A" w:rsidRDefault="00576D6D" w:rsidP="007C0364">
      <w:pPr>
        <w:spacing w:after="0" w:line="240" w:lineRule="auto"/>
        <w:ind w:left="555"/>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color w:val="000000"/>
          <w:sz w:val="22"/>
          <w:szCs w:val="22"/>
        </w:rPr>
        <w:lastRenderedPageBreak/>
        <w:t>(pildoma, jei tiekėjas pasitelkia subtiekėjus)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4095"/>
        <w:gridCol w:w="5325"/>
      </w:tblGrid>
      <w:tr w:rsidR="00576D6D" w:rsidRPr="00D8771A" w14:paraId="76F082B0" w14:textId="77777777" w:rsidTr="00465FC4">
        <w:trPr>
          <w:trHeight w:val="300"/>
        </w:trPr>
        <w:tc>
          <w:tcPr>
            <w:tcW w:w="48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hideMark/>
          </w:tcPr>
          <w:p w14:paraId="5D00B9C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Eil. Nr.</w:t>
            </w:r>
            <w:r w:rsidRPr="00D8771A">
              <w:rPr>
                <w:rFonts w:ascii="Times New Roman" w:eastAsia="Times New Roman" w:hAnsi="Times New Roman" w:cs="Times New Roman"/>
                <w:sz w:val="22"/>
                <w:szCs w:val="22"/>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hideMark/>
          </w:tcPr>
          <w:p w14:paraId="7FE45857"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Subtiekėjo pavadinimas, juridinio asmens kodas, adresas</w:t>
            </w:r>
            <w:r w:rsidRPr="00D8771A">
              <w:rPr>
                <w:rFonts w:ascii="Times New Roman" w:eastAsia="Times New Roman" w:hAnsi="Times New Roman" w:cs="Times New Roman"/>
                <w:sz w:val="22"/>
                <w:szCs w:val="22"/>
              </w:rPr>
              <w:t> </w:t>
            </w:r>
          </w:p>
        </w:tc>
        <w:tc>
          <w:tcPr>
            <w:tcW w:w="5325"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hideMark/>
          </w:tcPr>
          <w:p w14:paraId="761DF94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Sutarties objekto dalies, perduodamos vykdyti subtiekėjui, aprašymas</w:t>
            </w:r>
            <w:r w:rsidRPr="00D8771A">
              <w:rPr>
                <w:rFonts w:ascii="Times New Roman" w:eastAsia="Times New Roman" w:hAnsi="Times New Roman" w:cs="Times New Roman"/>
                <w:sz w:val="22"/>
                <w:szCs w:val="22"/>
              </w:rPr>
              <w:t> </w:t>
            </w:r>
          </w:p>
        </w:tc>
      </w:tr>
      <w:tr w:rsidR="00576D6D" w:rsidRPr="00D8771A" w14:paraId="44D36BC5" w14:textId="77777777">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03D283D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w:t>
            </w:r>
          </w:p>
        </w:tc>
        <w:tc>
          <w:tcPr>
            <w:tcW w:w="4095" w:type="dxa"/>
            <w:tcBorders>
              <w:top w:val="single" w:sz="6" w:space="0" w:color="000000"/>
              <w:left w:val="single" w:sz="6" w:space="0" w:color="000000"/>
              <w:bottom w:val="single" w:sz="6" w:space="0" w:color="000000"/>
              <w:right w:val="single" w:sz="6" w:space="0" w:color="000000"/>
            </w:tcBorders>
            <w:hideMark/>
          </w:tcPr>
          <w:p w14:paraId="3E178F5D"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5325" w:type="dxa"/>
            <w:tcBorders>
              <w:top w:val="single" w:sz="6" w:space="0" w:color="000000"/>
              <w:left w:val="single" w:sz="6" w:space="0" w:color="000000"/>
              <w:bottom w:val="single" w:sz="6" w:space="0" w:color="000000"/>
              <w:right w:val="single" w:sz="6" w:space="0" w:color="000000"/>
            </w:tcBorders>
            <w:hideMark/>
          </w:tcPr>
          <w:p w14:paraId="28E3C39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18A0434D" w14:textId="77777777">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7DDA3E54"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w:t>
            </w:r>
          </w:p>
        </w:tc>
        <w:tc>
          <w:tcPr>
            <w:tcW w:w="4095" w:type="dxa"/>
            <w:tcBorders>
              <w:top w:val="single" w:sz="6" w:space="0" w:color="000000"/>
              <w:left w:val="single" w:sz="6" w:space="0" w:color="000000"/>
              <w:bottom w:val="single" w:sz="6" w:space="0" w:color="000000"/>
              <w:right w:val="single" w:sz="6" w:space="0" w:color="000000"/>
            </w:tcBorders>
            <w:hideMark/>
          </w:tcPr>
          <w:p w14:paraId="38960D9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5325" w:type="dxa"/>
            <w:tcBorders>
              <w:top w:val="single" w:sz="6" w:space="0" w:color="000000"/>
              <w:left w:val="single" w:sz="6" w:space="0" w:color="000000"/>
              <w:bottom w:val="single" w:sz="6" w:space="0" w:color="000000"/>
              <w:right w:val="single" w:sz="6" w:space="0" w:color="000000"/>
            </w:tcBorders>
            <w:hideMark/>
          </w:tcPr>
          <w:p w14:paraId="6F93EAB6"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bl>
    <w:p w14:paraId="5742AC20"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33D22895" w14:textId="50EBBA76" w:rsidR="00576D6D" w:rsidRPr="00D8771A" w:rsidRDefault="00576D6D" w:rsidP="007C0364">
      <w:pPr>
        <w:spacing w:after="0" w:line="240" w:lineRule="auto"/>
        <w:textAlignment w:val="baseline"/>
        <w:rPr>
          <w:rFonts w:ascii="Times New Roman" w:eastAsia="Times New Roman" w:hAnsi="Times New Roman" w:cs="Times New Roman"/>
          <w:sz w:val="20"/>
          <w:szCs w:val="20"/>
        </w:rPr>
      </w:pPr>
      <w:r w:rsidRPr="00D8771A">
        <w:rPr>
          <w:rFonts w:ascii="Times New Roman" w:eastAsia="Times New Roman" w:hAnsi="Times New Roman" w:cs="Times New Roman"/>
          <w:b/>
          <w:bCs/>
          <w:sz w:val="22"/>
          <w:szCs w:val="22"/>
        </w:rPr>
        <w:t xml:space="preserve">4. </w:t>
      </w:r>
      <w:r w:rsidRPr="00D8771A">
        <w:rPr>
          <w:rFonts w:ascii="Times New Roman" w:eastAsia="Times New Roman" w:hAnsi="Times New Roman" w:cs="Times New Roman"/>
          <w:b/>
          <w:bCs/>
          <w:sz w:val="20"/>
          <w:szCs w:val="20"/>
        </w:rPr>
        <w:t>PASIŪLYMO KAINA</w:t>
      </w:r>
    </w:p>
    <w:p w14:paraId="206BB79E" w14:textId="41937491"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1. Pasiūlymo kaina nurodoma eurais.</w:t>
      </w:r>
    </w:p>
    <w:p w14:paraId="5F6FF9EB" w14:textId="573E3250"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2. Pasiūlymo kaina nurodoma užpildant pateiktą </w:t>
      </w:r>
      <w:r w:rsidRPr="00465FC4">
        <w:rPr>
          <w:rFonts w:ascii="Times New Roman" w:eastAsia="Times New Roman" w:hAnsi="Times New Roman" w:cs="Times New Roman"/>
          <w:color w:val="1F4E79" w:themeColor="accent5" w:themeShade="80"/>
          <w:sz w:val="22"/>
          <w:szCs w:val="22"/>
          <w:u w:val="single"/>
        </w:rPr>
        <w:t>lentelę</w:t>
      </w:r>
      <w:r w:rsidRPr="00465FC4">
        <w:rPr>
          <w:rFonts w:ascii="Times New Roman" w:eastAsia="Times New Roman" w:hAnsi="Times New Roman" w:cs="Times New Roman"/>
          <w:color w:val="1F4E79" w:themeColor="accent5" w:themeShade="80"/>
          <w:sz w:val="22"/>
          <w:szCs w:val="22"/>
        </w:rPr>
        <w:t>:</w:t>
      </w:r>
    </w:p>
    <w:tbl>
      <w:tblPr>
        <w:tblW w:w="98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3675"/>
        <w:gridCol w:w="1830"/>
        <w:gridCol w:w="2280"/>
        <w:gridCol w:w="1380"/>
      </w:tblGrid>
      <w:tr w:rsidR="00576D6D" w:rsidRPr="00D8771A" w14:paraId="433C9B45" w14:textId="77777777" w:rsidTr="00465FC4">
        <w:trPr>
          <w:trHeight w:val="300"/>
        </w:trPr>
        <w:tc>
          <w:tcPr>
            <w:tcW w:w="69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65D39E2F"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Eil. Nr.</w:t>
            </w:r>
            <w:r w:rsidRPr="00980491">
              <w:rPr>
                <w:rFonts w:ascii="Times New Roman" w:eastAsia="Times New Roman" w:hAnsi="Times New Roman" w:cs="Times New Roman"/>
                <w:sz w:val="20"/>
                <w:szCs w:val="20"/>
              </w:rPr>
              <w:t> </w:t>
            </w:r>
          </w:p>
        </w:tc>
        <w:tc>
          <w:tcPr>
            <w:tcW w:w="3675"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02686DE9"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Pirkimo objektas</w:t>
            </w:r>
            <w:r w:rsidRPr="00980491">
              <w:rPr>
                <w:rFonts w:ascii="Times New Roman" w:eastAsia="Times New Roman" w:hAnsi="Times New Roman" w:cs="Times New Roman"/>
                <w:sz w:val="20"/>
                <w:szCs w:val="20"/>
              </w:rPr>
              <w:t> </w:t>
            </w:r>
          </w:p>
        </w:tc>
        <w:tc>
          <w:tcPr>
            <w:tcW w:w="183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7B4D2848" w14:textId="77777777" w:rsidR="00576D6D" w:rsidRPr="00980491" w:rsidRDefault="00576D6D" w:rsidP="007C0364">
            <w:pPr>
              <w:spacing w:after="0" w:line="240" w:lineRule="auto"/>
              <w:ind w:right="-120"/>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Preliminarus kiekis, vnt.</w:t>
            </w:r>
            <w:r w:rsidRPr="00980491">
              <w:rPr>
                <w:rFonts w:ascii="Times New Roman" w:eastAsia="Times New Roman" w:hAnsi="Times New Roman" w:cs="Times New Roman"/>
                <w:sz w:val="20"/>
                <w:szCs w:val="20"/>
              </w:rPr>
              <w:t> </w:t>
            </w:r>
          </w:p>
        </w:tc>
        <w:tc>
          <w:tcPr>
            <w:tcW w:w="228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5A0F4B8B"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Mato vieneto kaina EUR be PVM</w:t>
            </w: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17D1E7F1"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Kaina EUR</w:t>
            </w:r>
            <w:r w:rsidRPr="00980491">
              <w:rPr>
                <w:rFonts w:ascii="Times New Roman" w:eastAsia="Times New Roman" w:hAnsi="Times New Roman" w:cs="Times New Roman"/>
                <w:b/>
                <w:bCs/>
                <w:color w:val="FF0000"/>
                <w:sz w:val="20"/>
                <w:szCs w:val="20"/>
              </w:rPr>
              <w:t> </w:t>
            </w:r>
            <w:r w:rsidRPr="00980491">
              <w:rPr>
                <w:rFonts w:ascii="Times New Roman" w:eastAsia="Times New Roman" w:hAnsi="Times New Roman" w:cs="Times New Roman"/>
                <w:b/>
                <w:bCs/>
                <w:sz w:val="20"/>
                <w:szCs w:val="20"/>
              </w:rPr>
              <w:t>be PVM</w:t>
            </w:r>
            <w:r w:rsidRPr="00980491">
              <w:rPr>
                <w:rFonts w:ascii="Times New Roman" w:eastAsia="Times New Roman" w:hAnsi="Times New Roman" w:cs="Times New Roman"/>
                <w:sz w:val="20"/>
                <w:szCs w:val="20"/>
              </w:rPr>
              <w:t> </w:t>
            </w:r>
          </w:p>
          <w:p w14:paraId="6ABBD739"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i/>
                <w:iCs/>
                <w:sz w:val="20"/>
                <w:szCs w:val="20"/>
              </w:rPr>
              <w:t>(3 st. x 4 st.)</w:t>
            </w:r>
            <w:r w:rsidRPr="00980491">
              <w:rPr>
                <w:rFonts w:ascii="Times New Roman" w:eastAsia="Times New Roman" w:hAnsi="Times New Roman" w:cs="Times New Roman"/>
                <w:sz w:val="20"/>
                <w:szCs w:val="20"/>
              </w:rPr>
              <w:t> </w:t>
            </w:r>
          </w:p>
        </w:tc>
      </w:tr>
      <w:tr w:rsidR="00576D6D" w:rsidRPr="00D8771A" w14:paraId="1C16F612" w14:textId="77777777" w:rsidTr="001B0848">
        <w:trPr>
          <w:trHeight w:val="285"/>
        </w:trPr>
        <w:tc>
          <w:tcPr>
            <w:tcW w:w="690" w:type="dxa"/>
            <w:tcBorders>
              <w:top w:val="single" w:sz="6" w:space="0" w:color="000000"/>
              <w:left w:val="single" w:sz="6" w:space="0" w:color="000000"/>
              <w:bottom w:val="single" w:sz="6" w:space="0" w:color="000000"/>
              <w:right w:val="single" w:sz="6" w:space="0" w:color="000000"/>
            </w:tcBorders>
            <w:vAlign w:val="center"/>
            <w:hideMark/>
          </w:tcPr>
          <w:p w14:paraId="071D7FAF"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1 </w:t>
            </w:r>
          </w:p>
        </w:tc>
        <w:tc>
          <w:tcPr>
            <w:tcW w:w="3675" w:type="dxa"/>
            <w:tcBorders>
              <w:top w:val="single" w:sz="6" w:space="0" w:color="000000"/>
              <w:left w:val="single" w:sz="6" w:space="0" w:color="000000"/>
              <w:bottom w:val="single" w:sz="6" w:space="0" w:color="000000"/>
              <w:right w:val="single" w:sz="6" w:space="0" w:color="000000"/>
            </w:tcBorders>
            <w:vAlign w:val="center"/>
            <w:hideMark/>
          </w:tcPr>
          <w:p w14:paraId="11B81958"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2 </w:t>
            </w:r>
          </w:p>
        </w:tc>
        <w:tc>
          <w:tcPr>
            <w:tcW w:w="1830" w:type="dxa"/>
            <w:tcBorders>
              <w:top w:val="single" w:sz="6" w:space="0" w:color="000000"/>
              <w:left w:val="single" w:sz="6" w:space="0" w:color="000000"/>
              <w:bottom w:val="single" w:sz="6" w:space="0" w:color="000000"/>
              <w:right w:val="single" w:sz="6" w:space="0" w:color="000000"/>
            </w:tcBorders>
            <w:vAlign w:val="center"/>
            <w:hideMark/>
          </w:tcPr>
          <w:p w14:paraId="5EB1045B"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3 </w:t>
            </w:r>
          </w:p>
        </w:tc>
        <w:tc>
          <w:tcPr>
            <w:tcW w:w="2280" w:type="dxa"/>
            <w:tcBorders>
              <w:top w:val="single" w:sz="6" w:space="0" w:color="000000"/>
              <w:left w:val="single" w:sz="6" w:space="0" w:color="000000"/>
              <w:bottom w:val="single" w:sz="6" w:space="0" w:color="000000"/>
              <w:right w:val="single" w:sz="6" w:space="0" w:color="000000"/>
            </w:tcBorders>
            <w:vAlign w:val="center"/>
            <w:hideMark/>
          </w:tcPr>
          <w:p w14:paraId="48010A86"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4 </w:t>
            </w:r>
          </w:p>
        </w:tc>
        <w:tc>
          <w:tcPr>
            <w:tcW w:w="1380" w:type="dxa"/>
            <w:tcBorders>
              <w:top w:val="single" w:sz="6" w:space="0" w:color="000000"/>
              <w:left w:val="single" w:sz="6" w:space="0" w:color="000000"/>
              <w:bottom w:val="single" w:sz="6" w:space="0" w:color="000000"/>
              <w:right w:val="single" w:sz="6" w:space="0" w:color="000000"/>
            </w:tcBorders>
            <w:vAlign w:val="center"/>
            <w:hideMark/>
          </w:tcPr>
          <w:p w14:paraId="6AFD8CFF"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5 </w:t>
            </w:r>
          </w:p>
        </w:tc>
      </w:tr>
      <w:tr w:rsidR="00576D6D" w:rsidRPr="00D8771A" w14:paraId="705BA538" w14:textId="77777777" w:rsidTr="001B084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37EAC584"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1. </w:t>
            </w:r>
          </w:p>
        </w:tc>
        <w:tc>
          <w:tcPr>
            <w:tcW w:w="3675" w:type="dxa"/>
            <w:tcBorders>
              <w:top w:val="single" w:sz="6" w:space="0" w:color="000000"/>
              <w:left w:val="single" w:sz="6" w:space="0" w:color="000000"/>
              <w:bottom w:val="single" w:sz="6" w:space="0" w:color="000000"/>
              <w:right w:val="single" w:sz="6" w:space="0" w:color="000000"/>
            </w:tcBorders>
            <w:hideMark/>
          </w:tcPr>
          <w:p w14:paraId="44A81C8A" w14:textId="6152EB5C" w:rsidR="00576D6D" w:rsidRPr="00980491" w:rsidRDefault="002753F2" w:rsidP="007C0364">
            <w:pPr>
              <w:spacing w:after="0" w:line="240" w:lineRule="auto"/>
              <w:textAlignment w:val="baseline"/>
              <w:rPr>
                <w:rFonts w:ascii="Times New Roman" w:eastAsia="Times New Roman" w:hAnsi="Times New Roman" w:cs="Times New Roman"/>
                <w:sz w:val="20"/>
                <w:szCs w:val="20"/>
              </w:rPr>
            </w:pPr>
            <w:r w:rsidRPr="002753F2">
              <w:rPr>
                <w:rFonts w:ascii="Times New Roman" w:eastAsia="Times New Roman" w:hAnsi="Times New Roman" w:cs="Times New Roman"/>
                <w:sz w:val="20"/>
                <w:szCs w:val="20"/>
              </w:rPr>
              <w:t>DN Ø15 – 80</w:t>
            </w:r>
            <w:r>
              <w:rPr>
                <w:rFonts w:ascii="Times New Roman" w:eastAsia="Times New Roman" w:hAnsi="Times New Roman" w:cs="Times New Roman"/>
                <w:sz w:val="20"/>
                <w:szCs w:val="20"/>
              </w:rPr>
              <w:t xml:space="preserve"> mm geriamojo šalto</w:t>
            </w:r>
            <w:r w:rsidR="00DB4D0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vandens skaitikliai </w:t>
            </w:r>
          </w:p>
        </w:tc>
        <w:tc>
          <w:tcPr>
            <w:tcW w:w="1830" w:type="dxa"/>
            <w:tcBorders>
              <w:top w:val="single" w:sz="6" w:space="0" w:color="000000"/>
              <w:left w:val="single" w:sz="6" w:space="0" w:color="000000"/>
              <w:bottom w:val="single" w:sz="6" w:space="0" w:color="000000"/>
              <w:right w:val="single" w:sz="6" w:space="0" w:color="000000"/>
            </w:tcBorders>
            <w:hideMark/>
          </w:tcPr>
          <w:p w14:paraId="005BADD5" w14:textId="069E2A7F" w:rsidR="00576D6D" w:rsidRPr="00980491" w:rsidRDefault="00980491" w:rsidP="007C0364">
            <w:pPr>
              <w:spacing w:after="0" w:line="240" w:lineRule="auto"/>
              <w:textAlignment w:val="baseline"/>
              <w:rPr>
                <w:rFonts w:ascii="Times New Roman" w:eastAsia="Times New Roman" w:hAnsi="Times New Roman" w:cs="Times New Roman"/>
                <w:b/>
                <w:bCs/>
                <w:sz w:val="20"/>
                <w:szCs w:val="20"/>
              </w:rPr>
            </w:pPr>
            <w:r w:rsidRPr="00980491">
              <w:rPr>
                <w:rFonts w:ascii="Times New Roman" w:eastAsia="Times New Roman" w:hAnsi="Times New Roman" w:cs="Times New Roman"/>
                <w:b/>
                <w:bCs/>
                <w:sz w:val="20"/>
                <w:szCs w:val="20"/>
              </w:rPr>
              <w:t>160</w:t>
            </w:r>
          </w:p>
        </w:tc>
        <w:tc>
          <w:tcPr>
            <w:tcW w:w="2280" w:type="dxa"/>
            <w:tcBorders>
              <w:top w:val="single" w:sz="6" w:space="0" w:color="000000"/>
              <w:left w:val="single" w:sz="6" w:space="0" w:color="000000"/>
              <w:bottom w:val="single" w:sz="6" w:space="0" w:color="000000"/>
              <w:right w:val="single" w:sz="6" w:space="0" w:color="000000"/>
            </w:tcBorders>
            <w:hideMark/>
          </w:tcPr>
          <w:p w14:paraId="582873BC"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22ECC559"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576D6D" w:rsidRPr="00D8771A" w14:paraId="4EFD834C" w14:textId="77777777" w:rsidTr="001B084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06DE56E6"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2. </w:t>
            </w:r>
          </w:p>
        </w:tc>
        <w:tc>
          <w:tcPr>
            <w:tcW w:w="3675" w:type="dxa"/>
            <w:tcBorders>
              <w:top w:val="single" w:sz="6" w:space="0" w:color="000000"/>
              <w:left w:val="single" w:sz="6" w:space="0" w:color="000000"/>
              <w:bottom w:val="single" w:sz="6" w:space="0" w:color="000000"/>
              <w:right w:val="single" w:sz="6" w:space="0" w:color="000000"/>
            </w:tcBorders>
            <w:hideMark/>
          </w:tcPr>
          <w:p w14:paraId="1AB86B48" w14:textId="3394675D"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xml:space="preserve">DN Ø15 – </w:t>
            </w:r>
            <w:r w:rsidR="00221DF6">
              <w:rPr>
                <w:rFonts w:ascii="Times New Roman" w:eastAsia="Times New Roman" w:hAnsi="Times New Roman" w:cs="Times New Roman"/>
                <w:sz w:val="20"/>
                <w:szCs w:val="20"/>
              </w:rPr>
              <w:t>80</w:t>
            </w:r>
            <w:r w:rsidRPr="00980491">
              <w:rPr>
                <w:rFonts w:ascii="Times New Roman" w:eastAsia="Times New Roman" w:hAnsi="Times New Roman" w:cs="Times New Roman"/>
                <w:sz w:val="20"/>
                <w:szCs w:val="20"/>
              </w:rPr>
              <w:t xml:space="preserve"> mm ultragarsiniai </w:t>
            </w:r>
            <w:r w:rsidR="00DB4D0E">
              <w:rPr>
                <w:rFonts w:ascii="Times New Roman" w:eastAsia="Times New Roman" w:hAnsi="Times New Roman" w:cs="Times New Roman"/>
                <w:sz w:val="20"/>
                <w:szCs w:val="20"/>
              </w:rPr>
              <w:t xml:space="preserve">karšto </w:t>
            </w:r>
            <w:r w:rsidRPr="00980491">
              <w:rPr>
                <w:rFonts w:ascii="Times New Roman" w:eastAsia="Times New Roman" w:hAnsi="Times New Roman" w:cs="Times New Roman"/>
                <w:sz w:val="20"/>
                <w:szCs w:val="20"/>
              </w:rPr>
              <w:t>vandens skaitikliai </w:t>
            </w:r>
            <w:r w:rsidRPr="00980491">
              <w:rPr>
                <w:rFonts w:ascii="Times New Roman" w:eastAsia="Times New Roman" w:hAnsi="Times New Roman" w:cs="Times New Roman"/>
                <w:b/>
                <w:bCs/>
                <w:sz w:val="20"/>
                <w:szCs w:val="20"/>
              </w:rPr>
              <w:t> </w:t>
            </w:r>
            <w:r w:rsidRPr="00980491">
              <w:rPr>
                <w:rFonts w:ascii="Times New Roman" w:eastAsia="Times New Roman" w:hAnsi="Times New Roman" w:cs="Times New Roman"/>
                <w:sz w:val="20"/>
                <w:szCs w:val="20"/>
              </w:rPr>
              <w:t> </w:t>
            </w:r>
          </w:p>
        </w:tc>
        <w:tc>
          <w:tcPr>
            <w:tcW w:w="1830" w:type="dxa"/>
            <w:tcBorders>
              <w:top w:val="single" w:sz="6" w:space="0" w:color="000000"/>
              <w:left w:val="single" w:sz="6" w:space="0" w:color="000000"/>
              <w:bottom w:val="single" w:sz="6" w:space="0" w:color="000000"/>
              <w:right w:val="single" w:sz="6" w:space="0" w:color="000000"/>
            </w:tcBorders>
            <w:hideMark/>
          </w:tcPr>
          <w:p w14:paraId="2FF865B3" w14:textId="537B4C15" w:rsidR="00576D6D" w:rsidRPr="001B0848" w:rsidRDefault="00221DF6" w:rsidP="007C0364">
            <w:pPr>
              <w:spacing w:after="0" w:line="240" w:lineRule="auto"/>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160</w:t>
            </w:r>
          </w:p>
        </w:tc>
        <w:tc>
          <w:tcPr>
            <w:tcW w:w="2280" w:type="dxa"/>
            <w:tcBorders>
              <w:top w:val="single" w:sz="6" w:space="0" w:color="000000"/>
              <w:left w:val="single" w:sz="6" w:space="0" w:color="000000"/>
              <w:bottom w:val="single" w:sz="6" w:space="0" w:color="000000"/>
              <w:right w:val="single" w:sz="6" w:space="0" w:color="000000"/>
            </w:tcBorders>
            <w:hideMark/>
          </w:tcPr>
          <w:p w14:paraId="676254DF"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425EEED7"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1B0848" w:rsidRPr="00D8771A" w14:paraId="7A5DB4C8" w14:textId="77777777" w:rsidTr="001B0848">
        <w:trPr>
          <w:trHeight w:val="300"/>
        </w:trPr>
        <w:tc>
          <w:tcPr>
            <w:tcW w:w="690" w:type="dxa"/>
            <w:tcBorders>
              <w:top w:val="single" w:sz="6" w:space="0" w:color="auto"/>
              <w:left w:val="single" w:sz="6" w:space="0" w:color="auto"/>
              <w:bottom w:val="single" w:sz="6" w:space="0" w:color="auto"/>
              <w:right w:val="nil"/>
            </w:tcBorders>
            <w:hideMark/>
          </w:tcPr>
          <w:p w14:paraId="6C18FC2A"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7785" w:type="dxa"/>
            <w:gridSpan w:val="3"/>
            <w:tcBorders>
              <w:top w:val="single" w:sz="6" w:space="0" w:color="auto"/>
              <w:left w:val="nil"/>
              <w:bottom w:val="single" w:sz="6" w:space="0" w:color="auto"/>
              <w:right w:val="single" w:sz="6" w:space="0" w:color="auto"/>
            </w:tcBorders>
            <w:hideMark/>
          </w:tcPr>
          <w:p w14:paraId="158ED48A"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Pasiūlymo kaina EUR be PVM (5 stulpelio reikšmių suma)</w:t>
            </w:r>
            <w:r w:rsidRPr="00980491">
              <w:rPr>
                <w:rFonts w:ascii="Times New Roman" w:eastAsia="Times New Roman" w:hAnsi="Times New Roman" w:cs="Times New Roman"/>
                <w:sz w:val="20"/>
                <w:szCs w:val="20"/>
              </w:rPr>
              <w:t> </w:t>
            </w:r>
          </w:p>
        </w:tc>
        <w:tc>
          <w:tcPr>
            <w:tcW w:w="1380" w:type="dxa"/>
            <w:tcBorders>
              <w:top w:val="single" w:sz="6" w:space="0" w:color="auto"/>
              <w:left w:val="single" w:sz="6" w:space="0" w:color="auto"/>
              <w:bottom w:val="single" w:sz="6" w:space="0" w:color="auto"/>
              <w:right w:val="single" w:sz="6" w:space="0" w:color="auto"/>
            </w:tcBorders>
            <w:hideMark/>
          </w:tcPr>
          <w:p w14:paraId="237C8096"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1B0848" w:rsidRPr="00D8771A" w14:paraId="7C43F681" w14:textId="77777777" w:rsidTr="001B0848">
        <w:trPr>
          <w:trHeight w:val="300"/>
        </w:trPr>
        <w:tc>
          <w:tcPr>
            <w:tcW w:w="690" w:type="dxa"/>
            <w:tcBorders>
              <w:top w:val="single" w:sz="6" w:space="0" w:color="auto"/>
              <w:left w:val="single" w:sz="6" w:space="0" w:color="auto"/>
              <w:bottom w:val="single" w:sz="6" w:space="0" w:color="auto"/>
              <w:right w:val="nil"/>
            </w:tcBorders>
            <w:hideMark/>
          </w:tcPr>
          <w:p w14:paraId="77ED68FE"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7785" w:type="dxa"/>
            <w:gridSpan w:val="3"/>
            <w:tcBorders>
              <w:top w:val="single" w:sz="6" w:space="0" w:color="auto"/>
              <w:left w:val="nil"/>
              <w:bottom w:val="single" w:sz="6" w:space="0" w:color="auto"/>
              <w:right w:val="single" w:sz="6" w:space="0" w:color="auto"/>
            </w:tcBorders>
            <w:hideMark/>
          </w:tcPr>
          <w:p w14:paraId="69E1E0B7"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PVM </w:t>
            </w:r>
            <w:r w:rsidRPr="00980491">
              <w:rPr>
                <w:rFonts w:ascii="Times New Roman" w:eastAsia="Times New Roman" w:hAnsi="Times New Roman" w:cs="Times New Roman"/>
                <w:i/>
                <w:iCs/>
                <w:sz w:val="20"/>
                <w:szCs w:val="20"/>
              </w:rPr>
              <w:t>(pildoma, jei taikoma)</w:t>
            </w: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1976C3D8"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1B0848" w:rsidRPr="00D8771A" w14:paraId="4BBD89F2" w14:textId="77777777" w:rsidTr="001B0848">
        <w:trPr>
          <w:trHeight w:val="300"/>
        </w:trPr>
        <w:tc>
          <w:tcPr>
            <w:tcW w:w="690" w:type="dxa"/>
            <w:tcBorders>
              <w:top w:val="single" w:sz="6" w:space="0" w:color="auto"/>
              <w:left w:val="single" w:sz="6" w:space="0" w:color="auto"/>
              <w:bottom w:val="single" w:sz="6" w:space="0" w:color="auto"/>
              <w:right w:val="nil"/>
            </w:tcBorders>
            <w:hideMark/>
          </w:tcPr>
          <w:p w14:paraId="5654A62D"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7785" w:type="dxa"/>
            <w:gridSpan w:val="3"/>
            <w:tcBorders>
              <w:top w:val="single" w:sz="6" w:space="0" w:color="auto"/>
              <w:left w:val="nil"/>
              <w:bottom w:val="single" w:sz="6" w:space="0" w:color="auto"/>
              <w:right w:val="single" w:sz="6" w:space="0" w:color="auto"/>
            </w:tcBorders>
            <w:hideMark/>
          </w:tcPr>
          <w:p w14:paraId="0877FB2C"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Pasiūlymo kaina EUR su PVM</w:t>
            </w: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7DEB6CE5"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bl>
    <w:p w14:paraId="4161F36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65C2FB13" w14:textId="7EB0AF18"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Bendra pasiūlymo kaina – .............. Eur su PVM (....žodžiais...........).</w:t>
      </w:r>
    </w:p>
    <w:p w14:paraId="0426E724" w14:textId="45984C3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Tais atvejais, kai pagal galiojančius teisės aktus tiekėjui nereikia mokėti PVM, jis apie tai turi nurodyti pasiūlyme, nurodydamas teisinį pagrindą: _________________________________ </w:t>
      </w:r>
    </w:p>
    <w:p w14:paraId="6878FCFA" w14:textId="77777777" w:rsidR="001B0848" w:rsidRDefault="001B0848" w:rsidP="001B0848">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12523E78" w14:textId="77777777" w:rsidR="00980491" w:rsidRPr="00D8771A" w:rsidRDefault="00980491" w:rsidP="007C0364">
      <w:pPr>
        <w:spacing w:after="0" w:line="240" w:lineRule="auto"/>
        <w:ind w:firstLine="555"/>
        <w:textAlignment w:val="baseline"/>
        <w:rPr>
          <w:rFonts w:ascii="Times New Roman" w:eastAsia="Times New Roman" w:hAnsi="Times New Roman" w:cs="Times New Roman"/>
          <w:sz w:val="22"/>
          <w:szCs w:val="22"/>
        </w:rPr>
      </w:pPr>
    </w:p>
    <w:p w14:paraId="7394D92E" w14:textId="1B867A9D"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5.  PRIDEDAMI DOKUMENTAI IR INFORMACIJA APIE KONFIDENCIALUMĄ</w:t>
      </w:r>
    </w:p>
    <w:p w14:paraId="305CA2E9" w14:textId="111AA0D2" w:rsidR="00576D6D" w:rsidRPr="00D8771A" w:rsidRDefault="00576D6D" w:rsidP="007C0364">
      <w:pPr>
        <w:spacing w:after="0" w:line="240" w:lineRule="auto"/>
        <w:ind w:firstLine="555"/>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Jei nenurodyta kitaip, visi dokumentai teikiami su pasiūlymu CVP IS priemonėmis</w:t>
      </w:r>
      <w:r w:rsidR="0083249D">
        <w:rPr>
          <w:rFonts w:ascii="Times New Roman" w:eastAsia="Times New Roman" w:hAnsi="Times New Roman" w:cs="Times New Roman"/>
          <w:sz w:val="22"/>
          <w:szCs w:val="22"/>
        </w:rPr>
        <w:t>.</w:t>
      </w:r>
    </w:p>
    <w:p w14:paraId="6CE29F6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tbl>
      <w:tblPr>
        <w:tblW w:w="99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4560"/>
        <w:gridCol w:w="885"/>
        <w:gridCol w:w="1830"/>
        <w:gridCol w:w="2145"/>
      </w:tblGrid>
      <w:tr w:rsidR="00576D6D" w:rsidRPr="00D8771A" w14:paraId="632B0507" w14:textId="77777777" w:rsidTr="00465FC4">
        <w:trPr>
          <w:trHeight w:val="300"/>
        </w:trPr>
        <w:tc>
          <w:tcPr>
            <w:tcW w:w="48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4D094B2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Eil.</w:t>
            </w:r>
            <w:r w:rsidRPr="00D8771A">
              <w:rPr>
                <w:rFonts w:ascii="Times New Roman" w:eastAsia="Times New Roman" w:hAnsi="Times New Roman" w:cs="Times New Roman"/>
                <w:sz w:val="22"/>
                <w:szCs w:val="22"/>
              </w:rPr>
              <w:t> </w:t>
            </w:r>
          </w:p>
          <w:p w14:paraId="78957F1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Nr.</w:t>
            </w:r>
            <w:r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1A38B63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Dokumentas</w:t>
            </w:r>
            <w:r w:rsidRPr="00D8771A">
              <w:rPr>
                <w:rFonts w:ascii="Times New Roman" w:eastAsia="Times New Roman" w:hAnsi="Times New Roman" w:cs="Times New Roman"/>
                <w:sz w:val="22"/>
                <w:szCs w:val="22"/>
              </w:rPr>
              <w:t> </w:t>
            </w:r>
          </w:p>
        </w:tc>
        <w:tc>
          <w:tcPr>
            <w:tcW w:w="885"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0CB2824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Lapų skaičius</w:t>
            </w: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373D40D4"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Ar dokumente yra konfidencialios informacijos?</w:t>
            </w:r>
            <w:r w:rsidRPr="00D8771A">
              <w:rPr>
                <w:rFonts w:ascii="Times New Roman" w:eastAsia="Times New Roman" w:hAnsi="Times New Roman" w:cs="Times New Roman"/>
                <w:sz w:val="22"/>
                <w:szCs w:val="22"/>
              </w:rPr>
              <w:t> </w:t>
            </w:r>
          </w:p>
          <w:p w14:paraId="43ECC6B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(Taip / Ne)</w:t>
            </w: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vAlign w:val="center"/>
            <w:hideMark/>
          </w:tcPr>
          <w:p w14:paraId="6D90B2D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Paaiškinimas, kokia konkreti informacija dokumente yra konfidenciali ir kodėl</w:t>
            </w:r>
            <w:r w:rsidRPr="00D8771A">
              <w:rPr>
                <w:rFonts w:ascii="Times New Roman" w:eastAsia="Times New Roman" w:hAnsi="Times New Roman" w:cs="Times New Roman"/>
                <w:sz w:val="22"/>
                <w:szCs w:val="22"/>
              </w:rPr>
              <w:t> </w:t>
            </w:r>
          </w:p>
        </w:tc>
      </w:tr>
      <w:tr w:rsidR="00576D6D" w:rsidRPr="00D8771A" w14:paraId="24BBEC2A"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vAlign w:val="center"/>
            <w:hideMark/>
          </w:tcPr>
          <w:p w14:paraId="046CCCA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w:t>
            </w:r>
          </w:p>
        </w:tc>
        <w:tc>
          <w:tcPr>
            <w:tcW w:w="4560" w:type="dxa"/>
            <w:tcBorders>
              <w:top w:val="single" w:sz="6" w:space="0" w:color="000000"/>
              <w:left w:val="single" w:sz="6" w:space="0" w:color="000000"/>
              <w:bottom w:val="single" w:sz="6" w:space="0" w:color="000000"/>
              <w:right w:val="single" w:sz="6" w:space="0" w:color="000000"/>
            </w:tcBorders>
            <w:vAlign w:val="center"/>
            <w:hideMark/>
          </w:tcPr>
          <w:p w14:paraId="5CF4578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w:t>
            </w:r>
          </w:p>
        </w:tc>
        <w:tc>
          <w:tcPr>
            <w:tcW w:w="885" w:type="dxa"/>
            <w:tcBorders>
              <w:top w:val="single" w:sz="6" w:space="0" w:color="000000"/>
              <w:left w:val="single" w:sz="6" w:space="0" w:color="000000"/>
              <w:bottom w:val="single" w:sz="6" w:space="0" w:color="000000"/>
              <w:right w:val="single" w:sz="6" w:space="0" w:color="000000"/>
            </w:tcBorders>
            <w:hideMark/>
          </w:tcPr>
          <w:p w14:paraId="24CF5BC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3 </w:t>
            </w:r>
          </w:p>
        </w:tc>
        <w:tc>
          <w:tcPr>
            <w:tcW w:w="1830" w:type="dxa"/>
            <w:tcBorders>
              <w:top w:val="single" w:sz="6" w:space="0" w:color="000000"/>
              <w:left w:val="single" w:sz="6" w:space="0" w:color="000000"/>
              <w:bottom w:val="single" w:sz="6" w:space="0" w:color="000000"/>
              <w:right w:val="single" w:sz="6" w:space="0" w:color="000000"/>
            </w:tcBorders>
            <w:vAlign w:val="center"/>
            <w:hideMark/>
          </w:tcPr>
          <w:p w14:paraId="42005A1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4 </w:t>
            </w:r>
          </w:p>
        </w:tc>
        <w:tc>
          <w:tcPr>
            <w:tcW w:w="2145" w:type="dxa"/>
            <w:tcBorders>
              <w:top w:val="single" w:sz="6" w:space="0" w:color="000000"/>
              <w:left w:val="single" w:sz="6" w:space="0" w:color="000000"/>
              <w:bottom w:val="single" w:sz="6" w:space="0" w:color="000000"/>
              <w:right w:val="single" w:sz="6" w:space="0" w:color="000000"/>
            </w:tcBorders>
            <w:vAlign w:val="center"/>
            <w:hideMark/>
          </w:tcPr>
          <w:p w14:paraId="228D608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5 </w:t>
            </w:r>
          </w:p>
        </w:tc>
      </w:tr>
      <w:tr w:rsidR="00576D6D" w:rsidRPr="00D8771A" w14:paraId="6B8F1A82"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585FBCA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w:t>
            </w:r>
          </w:p>
        </w:tc>
        <w:tc>
          <w:tcPr>
            <w:tcW w:w="4560" w:type="dxa"/>
            <w:tcBorders>
              <w:top w:val="single" w:sz="6" w:space="0" w:color="000000"/>
              <w:left w:val="single" w:sz="6" w:space="0" w:color="000000"/>
              <w:bottom w:val="single" w:sz="6" w:space="0" w:color="000000"/>
              <w:right w:val="single" w:sz="6" w:space="0" w:color="000000"/>
            </w:tcBorders>
            <w:hideMark/>
          </w:tcPr>
          <w:p w14:paraId="6BD64C9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Jungtinės veiklos sutarties kopija (jei pasiūlymą pateikia tiekėjų grupė) </w:t>
            </w:r>
          </w:p>
        </w:tc>
        <w:tc>
          <w:tcPr>
            <w:tcW w:w="885" w:type="dxa"/>
            <w:tcBorders>
              <w:top w:val="single" w:sz="6" w:space="0" w:color="000000"/>
              <w:left w:val="single" w:sz="6" w:space="0" w:color="000000"/>
              <w:bottom w:val="single" w:sz="6" w:space="0" w:color="000000"/>
              <w:right w:val="single" w:sz="6" w:space="0" w:color="000000"/>
            </w:tcBorders>
            <w:hideMark/>
          </w:tcPr>
          <w:p w14:paraId="1745B7A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68A2E69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4C7625A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2D62FCC6"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6BF8D8D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w:t>
            </w:r>
          </w:p>
        </w:tc>
        <w:tc>
          <w:tcPr>
            <w:tcW w:w="4560" w:type="dxa"/>
            <w:tcBorders>
              <w:top w:val="single" w:sz="6" w:space="0" w:color="000000"/>
              <w:left w:val="single" w:sz="6" w:space="0" w:color="000000"/>
              <w:bottom w:val="single" w:sz="6" w:space="0" w:color="000000"/>
              <w:right w:val="single" w:sz="6" w:space="0" w:color="000000"/>
            </w:tcBorders>
            <w:hideMark/>
          </w:tcPr>
          <w:p w14:paraId="44A2EA3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Įgaliojimo ar kito dokumento, suteikiančio teisę pateikti ir (ar) pasirašyti pasiūlymą bei kitus dokumentus, kopija (jeigu pasiūlymą pateikia ir ar dokumentus pasirašo ne tiekėjo, tiekėjų grupės dalyvių, subtiekėjų ar ūkio subjektų, kurių pajėgumais tiekėjas remiasi, vadovas) </w:t>
            </w:r>
          </w:p>
        </w:tc>
        <w:tc>
          <w:tcPr>
            <w:tcW w:w="885" w:type="dxa"/>
            <w:tcBorders>
              <w:top w:val="single" w:sz="6" w:space="0" w:color="000000"/>
              <w:left w:val="single" w:sz="6" w:space="0" w:color="000000"/>
              <w:bottom w:val="single" w:sz="6" w:space="0" w:color="000000"/>
              <w:right w:val="single" w:sz="6" w:space="0" w:color="000000"/>
            </w:tcBorders>
            <w:hideMark/>
          </w:tcPr>
          <w:p w14:paraId="38FF6E6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3A3A86DC"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725476E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55043CC3"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498804E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3. </w:t>
            </w:r>
          </w:p>
        </w:tc>
        <w:tc>
          <w:tcPr>
            <w:tcW w:w="4560" w:type="dxa"/>
            <w:tcBorders>
              <w:top w:val="single" w:sz="6" w:space="0" w:color="000000"/>
              <w:left w:val="single" w:sz="6" w:space="0" w:color="000000"/>
              <w:bottom w:val="single" w:sz="6" w:space="0" w:color="000000"/>
              <w:right w:val="single" w:sz="6" w:space="0" w:color="000000"/>
            </w:tcBorders>
            <w:hideMark/>
          </w:tcPr>
          <w:p w14:paraId="02301A7D" w14:textId="77777777" w:rsidR="00576D6D" w:rsidRPr="00D8771A" w:rsidRDefault="00576D6D" w:rsidP="007C0364">
            <w:pPr>
              <w:spacing w:after="0" w:line="240" w:lineRule="auto"/>
              <w:ind w:left="3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Jei tiekėjas pasitelkia ūkio subjektus – įrodymai, kad šie ištekliai bus prieinami per visą sutartinių įsipareigojimų vykdymo laikotarpį </w:t>
            </w:r>
          </w:p>
        </w:tc>
        <w:tc>
          <w:tcPr>
            <w:tcW w:w="885" w:type="dxa"/>
            <w:tcBorders>
              <w:top w:val="single" w:sz="6" w:space="0" w:color="000000"/>
              <w:left w:val="single" w:sz="6" w:space="0" w:color="000000"/>
              <w:bottom w:val="single" w:sz="6" w:space="0" w:color="000000"/>
              <w:right w:val="single" w:sz="6" w:space="0" w:color="000000"/>
            </w:tcBorders>
            <w:hideMark/>
          </w:tcPr>
          <w:p w14:paraId="0A74CC5C"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3DD0999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06A0770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269B60F4"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56AEF534" w14:textId="67EF7C95" w:rsidR="00576D6D" w:rsidRPr="00D8771A" w:rsidRDefault="00D2058B" w:rsidP="007C0364">
            <w:pPr>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w:t>
            </w:r>
            <w:r w:rsidR="00576D6D"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hideMark/>
          </w:tcPr>
          <w:p w14:paraId="1101C24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Kvalifikacinių reikalavimų atitikties deklaracija </w:t>
            </w:r>
          </w:p>
        </w:tc>
        <w:tc>
          <w:tcPr>
            <w:tcW w:w="885" w:type="dxa"/>
            <w:tcBorders>
              <w:top w:val="single" w:sz="6" w:space="0" w:color="000000"/>
              <w:left w:val="single" w:sz="6" w:space="0" w:color="000000"/>
              <w:bottom w:val="single" w:sz="6" w:space="0" w:color="000000"/>
              <w:right w:val="single" w:sz="6" w:space="0" w:color="000000"/>
            </w:tcBorders>
            <w:hideMark/>
          </w:tcPr>
          <w:p w14:paraId="0B86F756"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53CB540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3A63ED8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05AA6C4"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31E34A7B" w14:textId="1FA8ABD6" w:rsidR="00576D6D" w:rsidRPr="00D8771A" w:rsidRDefault="00D2058B" w:rsidP="007C0364">
            <w:pPr>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5</w:t>
            </w:r>
            <w:r w:rsidR="00576D6D"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hideMark/>
          </w:tcPr>
          <w:p w14:paraId="77AD225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Aplinkosauginius reikalavimus patvirtinantys dokumentai </w:t>
            </w:r>
          </w:p>
        </w:tc>
        <w:tc>
          <w:tcPr>
            <w:tcW w:w="885" w:type="dxa"/>
            <w:tcBorders>
              <w:top w:val="single" w:sz="6" w:space="0" w:color="000000"/>
              <w:left w:val="single" w:sz="6" w:space="0" w:color="000000"/>
              <w:bottom w:val="single" w:sz="6" w:space="0" w:color="000000"/>
              <w:right w:val="single" w:sz="6" w:space="0" w:color="000000"/>
            </w:tcBorders>
            <w:hideMark/>
          </w:tcPr>
          <w:p w14:paraId="480BD67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092EC81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62BE79FC"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6633E34"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70BC8E75" w14:textId="196BC5AD" w:rsidR="00576D6D" w:rsidRPr="00D8771A" w:rsidRDefault="00D2058B" w:rsidP="007C0364">
            <w:pPr>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576D6D"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hideMark/>
          </w:tcPr>
          <w:p w14:paraId="0CB215D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Laisvos formos tiekėjo deklaracija pagal specialiųjų sąlygų 5.2 p. reikalavimus. </w:t>
            </w:r>
          </w:p>
        </w:tc>
        <w:tc>
          <w:tcPr>
            <w:tcW w:w="885" w:type="dxa"/>
            <w:tcBorders>
              <w:top w:val="single" w:sz="6" w:space="0" w:color="000000"/>
              <w:left w:val="single" w:sz="6" w:space="0" w:color="000000"/>
              <w:bottom w:val="single" w:sz="6" w:space="0" w:color="000000"/>
              <w:right w:val="single" w:sz="6" w:space="0" w:color="000000"/>
            </w:tcBorders>
            <w:hideMark/>
          </w:tcPr>
          <w:p w14:paraId="26FDA6C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6BF35AC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71EDAF19"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18FB7AE4"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68562EEC" w14:textId="398D79AC" w:rsidR="00576D6D" w:rsidRPr="00D8771A" w:rsidRDefault="00D2058B" w:rsidP="007C0364">
            <w:pPr>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7</w:t>
            </w:r>
            <w:r w:rsidR="00576D6D"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hideMark/>
          </w:tcPr>
          <w:p w14:paraId="4D53125D"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Kiti tiekėjo teikiami kartu su pasiūlymu dokumentai (</w:t>
            </w:r>
            <w:r w:rsidRPr="00D8771A">
              <w:rPr>
                <w:rFonts w:ascii="Times New Roman" w:eastAsia="Times New Roman" w:hAnsi="Times New Roman" w:cs="Times New Roman"/>
                <w:i/>
                <w:iCs/>
                <w:sz w:val="22"/>
                <w:szCs w:val="22"/>
              </w:rPr>
              <w:t>nurodo tiekėjas</w:t>
            </w:r>
            <w:r w:rsidRPr="00D8771A">
              <w:rPr>
                <w:rFonts w:ascii="Times New Roman" w:eastAsia="Times New Roman" w:hAnsi="Times New Roman" w:cs="Times New Roman"/>
                <w:sz w:val="22"/>
                <w:szCs w:val="22"/>
              </w:rPr>
              <w:t>) </w:t>
            </w:r>
          </w:p>
        </w:tc>
        <w:tc>
          <w:tcPr>
            <w:tcW w:w="885" w:type="dxa"/>
            <w:tcBorders>
              <w:top w:val="single" w:sz="6" w:space="0" w:color="000000"/>
              <w:left w:val="single" w:sz="6" w:space="0" w:color="000000"/>
              <w:bottom w:val="single" w:sz="6" w:space="0" w:color="000000"/>
              <w:right w:val="single" w:sz="6" w:space="0" w:color="000000"/>
            </w:tcBorders>
            <w:hideMark/>
          </w:tcPr>
          <w:p w14:paraId="06F45294"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6610B49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29ED8B0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bl>
    <w:p w14:paraId="02A62D29"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3C1F3771" w14:textId="5E2BF28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Pasirašydamas šį pasiūlymą, tvirtintu, kad:</w:t>
      </w:r>
    </w:p>
    <w:p w14:paraId="149EB0B7" w14:textId="77777777" w:rsidR="00576D6D" w:rsidRPr="00D8771A" w:rsidRDefault="00576D6D" w:rsidP="006E0B58">
      <w:pPr>
        <w:numPr>
          <w:ilvl w:val="0"/>
          <w:numId w:val="9"/>
        </w:numPr>
        <w:spacing w:after="0" w:line="240" w:lineRule="auto"/>
        <w:ind w:firstLine="129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r w:rsidRPr="00D8771A">
        <w:rPr>
          <w:rFonts w:ascii="Times New Roman" w:eastAsia="Times New Roman" w:hAnsi="Times New Roman" w:cs="Times New Roman"/>
          <w:sz w:val="22"/>
          <w:szCs w:val="22"/>
          <w:bdr w:val="none" w:sz="0" w:space="0" w:color="auto" w:frame="1"/>
          <w:shd w:val="clear" w:color="auto" w:fill="C6C6C6"/>
        </w:rPr>
        <w:t> </w:t>
      </w:r>
    </w:p>
    <w:p w14:paraId="26EE0B9D" w14:textId="77777777" w:rsidR="00576D6D" w:rsidRPr="00D8771A" w:rsidRDefault="00576D6D" w:rsidP="006E0B58">
      <w:pPr>
        <w:numPr>
          <w:ilvl w:val="0"/>
          <w:numId w:val="10"/>
        </w:numPr>
        <w:spacing w:after="0" w:line="240" w:lineRule="auto"/>
        <w:ind w:firstLine="129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sutinku su pirkimo dokumentuose nustatytomis sąlygomis ir procedūromis,</w:t>
      </w:r>
      <w:r w:rsidRPr="00D8771A">
        <w:rPr>
          <w:rFonts w:ascii="Times New Roman" w:eastAsia="Times New Roman" w:hAnsi="Times New Roman" w:cs="Times New Roman"/>
          <w:sz w:val="22"/>
          <w:szCs w:val="22"/>
          <w:bdr w:val="none" w:sz="0" w:space="0" w:color="auto" w:frame="1"/>
          <w:shd w:val="clear" w:color="auto" w:fill="C6C6C6"/>
        </w:rPr>
        <w:t> </w:t>
      </w:r>
    </w:p>
    <w:p w14:paraId="1540432E" w14:textId="77777777" w:rsidR="00576D6D" w:rsidRPr="00D8771A" w:rsidRDefault="00576D6D" w:rsidP="006E0B58">
      <w:pPr>
        <w:numPr>
          <w:ilvl w:val="0"/>
          <w:numId w:val="11"/>
        </w:numPr>
        <w:spacing w:after="0" w:line="240" w:lineRule="auto"/>
        <w:ind w:firstLine="129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pasiūlymo dokumentuose pateikti duomenys ir informacija yra teisinga ir apima viską, ko reikia tinkamam sutarties įvykdymui;</w:t>
      </w:r>
      <w:r w:rsidRPr="00D8771A">
        <w:rPr>
          <w:rFonts w:ascii="Times New Roman" w:eastAsia="Times New Roman" w:hAnsi="Times New Roman" w:cs="Times New Roman"/>
          <w:sz w:val="22"/>
          <w:szCs w:val="22"/>
          <w:bdr w:val="none" w:sz="0" w:space="0" w:color="auto" w:frame="1"/>
          <w:shd w:val="clear" w:color="auto" w:fill="C6C6C6"/>
        </w:rPr>
        <w:t> </w:t>
      </w:r>
    </w:p>
    <w:p w14:paraId="5D5DF794" w14:textId="77777777" w:rsidR="00576D6D" w:rsidRPr="00D8771A" w:rsidRDefault="00576D6D" w:rsidP="006E0B58">
      <w:pPr>
        <w:numPr>
          <w:ilvl w:val="0"/>
          <w:numId w:val="12"/>
        </w:numPr>
        <w:spacing w:after="0" w:line="240" w:lineRule="auto"/>
        <w:ind w:firstLine="129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pasiūlymas galioja pirkimo sąlygų 2 skyriuje „Terminai“ atitinkamame punkte nurodytą terminą.</w:t>
      </w:r>
      <w:r w:rsidRPr="00D8771A">
        <w:rPr>
          <w:rFonts w:ascii="Times New Roman" w:eastAsia="Times New Roman" w:hAnsi="Times New Roman" w:cs="Times New Roman"/>
          <w:sz w:val="22"/>
          <w:szCs w:val="22"/>
          <w:bdr w:val="none" w:sz="0" w:space="0" w:color="auto" w:frame="1"/>
          <w:shd w:val="clear" w:color="auto" w:fill="C6C6C6"/>
        </w:rPr>
        <w:t> </w:t>
      </w:r>
    </w:p>
    <w:p w14:paraId="78EFC79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21CA1D5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61D37E5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85"/>
        <w:gridCol w:w="600"/>
        <w:gridCol w:w="1980"/>
        <w:gridCol w:w="690"/>
        <w:gridCol w:w="2655"/>
      </w:tblGrid>
      <w:tr w:rsidR="00576D6D" w:rsidRPr="00D8771A" w14:paraId="1151B463" w14:textId="77777777">
        <w:trPr>
          <w:trHeight w:val="180"/>
        </w:trPr>
        <w:tc>
          <w:tcPr>
            <w:tcW w:w="3885" w:type="dxa"/>
            <w:tcBorders>
              <w:top w:val="single" w:sz="6" w:space="0" w:color="auto"/>
              <w:left w:val="nil"/>
              <w:bottom w:val="nil"/>
              <w:right w:val="nil"/>
            </w:tcBorders>
            <w:hideMark/>
          </w:tcPr>
          <w:p w14:paraId="09A1FE16"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sz w:val="22"/>
                <w:szCs w:val="22"/>
                <w:vertAlign w:val="superscript"/>
              </w:rPr>
              <w:t>(Tiekėjo arba jo įgalioto asmens pareigų pavadinimas)</w:t>
            </w:r>
            <w:r w:rsidRPr="00D8771A">
              <w:rPr>
                <w:rFonts w:ascii="Times New Roman" w:eastAsia="Times New Roman" w:hAnsi="Times New Roman" w:cs="Times New Roman"/>
                <w:sz w:val="22"/>
                <w:szCs w:val="22"/>
              </w:rPr>
              <w:t> </w:t>
            </w:r>
          </w:p>
        </w:tc>
        <w:tc>
          <w:tcPr>
            <w:tcW w:w="600" w:type="dxa"/>
            <w:tcBorders>
              <w:top w:val="nil"/>
              <w:left w:val="nil"/>
              <w:bottom w:val="nil"/>
              <w:right w:val="nil"/>
            </w:tcBorders>
            <w:hideMark/>
          </w:tcPr>
          <w:p w14:paraId="269D53D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980" w:type="dxa"/>
            <w:tcBorders>
              <w:top w:val="single" w:sz="6" w:space="0" w:color="auto"/>
              <w:left w:val="nil"/>
              <w:bottom w:val="nil"/>
              <w:right w:val="nil"/>
            </w:tcBorders>
            <w:hideMark/>
          </w:tcPr>
          <w:p w14:paraId="7CA6C56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sz w:val="22"/>
                <w:szCs w:val="22"/>
                <w:vertAlign w:val="superscript"/>
              </w:rPr>
              <w:t>(Parašas)</w:t>
            </w:r>
            <w:r w:rsidRPr="00D8771A">
              <w:rPr>
                <w:rFonts w:ascii="Times New Roman" w:eastAsia="Times New Roman" w:hAnsi="Times New Roman" w:cs="Times New Roman"/>
                <w:sz w:val="22"/>
                <w:szCs w:val="22"/>
              </w:rPr>
              <w:t> </w:t>
            </w:r>
          </w:p>
        </w:tc>
        <w:tc>
          <w:tcPr>
            <w:tcW w:w="690" w:type="dxa"/>
            <w:tcBorders>
              <w:top w:val="nil"/>
              <w:left w:val="nil"/>
              <w:bottom w:val="nil"/>
              <w:right w:val="nil"/>
            </w:tcBorders>
            <w:hideMark/>
          </w:tcPr>
          <w:p w14:paraId="24F11B1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655" w:type="dxa"/>
            <w:tcBorders>
              <w:top w:val="single" w:sz="6" w:space="0" w:color="auto"/>
              <w:left w:val="nil"/>
              <w:bottom w:val="nil"/>
              <w:right w:val="nil"/>
            </w:tcBorders>
            <w:hideMark/>
          </w:tcPr>
          <w:p w14:paraId="50A97DF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sz w:val="22"/>
                <w:szCs w:val="22"/>
                <w:vertAlign w:val="superscript"/>
              </w:rPr>
              <w:t>(Vardas, pavardė)</w:t>
            </w:r>
            <w:r w:rsidRPr="00D8771A">
              <w:rPr>
                <w:rFonts w:ascii="Times New Roman" w:eastAsia="Times New Roman" w:hAnsi="Times New Roman" w:cs="Times New Roman"/>
                <w:sz w:val="22"/>
                <w:szCs w:val="22"/>
              </w:rPr>
              <w:t> </w:t>
            </w:r>
          </w:p>
        </w:tc>
      </w:tr>
    </w:tbl>
    <w:p w14:paraId="0681FD08" w14:textId="77777777" w:rsidR="00576D6D" w:rsidRDefault="00576D6D"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r w:rsidRPr="00D8771A">
        <w:rPr>
          <w:rFonts w:ascii="Times New Roman" w:eastAsia="Times New Roman" w:hAnsi="Times New Roman" w:cs="Times New Roman"/>
          <w:color w:val="0070C0"/>
          <w:sz w:val="22"/>
          <w:szCs w:val="22"/>
          <w:bdr w:val="none" w:sz="0" w:space="0" w:color="auto" w:frame="1"/>
          <w:shd w:val="clear" w:color="auto" w:fill="C6C6C6"/>
        </w:rPr>
        <w:t> </w:t>
      </w:r>
    </w:p>
    <w:p w14:paraId="0BC16C72"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7D6CC36F"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1F1918AF"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1CF7256B"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0895D816"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53774454"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0D8B34D1"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3917489B"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0AAFB0D9"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18024408"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43191E53"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4DB5905D"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6B353093"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65E48310"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2542954F"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2C7F667C"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37AD68DD"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2010B97E"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43D4BED3" w14:textId="262114E9" w:rsidR="00576D6D" w:rsidRDefault="00576D6D" w:rsidP="007C0364">
      <w:pPr>
        <w:spacing w:after="0" w:line="240" w:lineRule="auto"/>
        <w:textAlignment w:val="baseline"/>
        <w:rPr>
          <w:rFonts w:ascii="Times New Roman" w:eastAsia="Times New Roman" w:hAnsi="Times New Roman" w:cs="Times New Roman"/>
          <w:color w:val="ED7D31"/>
          <w:sz w:val="22"/>
          <w:szCs w:val="22"/>
        </w:rPr>
      </w:pPr>
    </w:p>
    <w:p w14:paraId="69187E4C" w14:textId="77777777" w:rsidR="00465FC4" w:rsidRDefault="00465FC4" w:rsidP="007C0364">
      <w:pPr>
        <w:spacing w:after="0" w:line="240" w:lineRule="auto"/>
        <w:textAlignment w:val="baseline"/>
        <w:rPr>
          <w:rFonts w:ascii="Times New Roman" w:eastAsia="Times New Roman" w:hAnsi="Times New Roman" w:cs="Times New Roman"/>
          <w:color w:val="ED7D31"/>
          <w:sz w:val="22"/>
          <w:szCs w:val="22"/>
        </w:rPr>
      </w:pPr>
    </w:p>
    <w:p w14:paraId="1411326A" w14:textId="77777777" w:rsidR="008B7427" w:rsidRDefault="008B7427" w:rsidP="007C0364">
      <w:pPr>
        <w:spacing w:after="0" w:line="240" w:lineRule="auto"/>
        <w:textAlignment w:val="baseline"/>
        <w:rPr>
          <w:rFonts w:ascii="Times New Roman" w:eastAsia="Times New Roman" w:hAnsi="Times New Roman" w:cs="Times New Roman"/>
          <w:color w:val="ED7D31"/>
          <w:sz w:val="22"/>
          <w:szCs w:val="22"/>
        </w:rPr>
      </w:pPr>
    </w:p>
    <w:p w14:paraId="72904A10" w14:textId="77777777" w:rsidR="008B7427" w:rsidRDefault="008B7427" w:rsidP="007C0364">
      <w:pPr>
        <w:spacing w:after="0" w:line="240" w:lineRule="auto"/>
        <w:textAlignment w:val="baseline"/>
        <w:rPr>
          <w:rFonts w:ascii="Times New Roman" w:eastAsia="Times New Roman" w:hAnsi="Times New Roman" w:cs="Times New Roman"/>
          <w:color w:val="ED7D31"/>
          <w:sz w:val="22"/>
          <w:szCs w:val="22"/>
        </w:rPr>
      </w:pPr>
    </w:p>
    <w:p w14:paraId="67A19F9D" w14:textId="77777777" w:rsidR="008B7427" w:rsidRDefault="008B7427" w:rsidP="007C0364">
      <w:pPr>
        <w:spacing w:after="0" w:line="240" w:lineRule="auto"/>
        <w:textAlignment w:val="baseline"/>
        <w:rPr>
          <w:rFonts w:ascii="Times New Roman" w:eastAsia="Times New Roman" w:hAnsi="Times New Roman" w:cs="Times New Roman"/>
          <w:color w:val="ED7D31"/>
          <w:sz w:val="22"/>
          <w:szCs w:val="22"/>
        </w:rPr>
      </w:pPr>
    </w:p>
    <w:p w14:paraId="31B41A1B" w14:textId="77777777" w:rsidR="008B7427" w:rsidRDefault="008B7427" w:rsidP="007C0364">
      <w:pPr>
        <w:spacing w:after="0" w:line="240" w:lineRule="auto"/>
        <w:textAlignment w:val="baseline"/>
        <w:rPr>
          <w:rFonts w:ascii="Times New Roman" w:eastAsia="Times New Roman" w:hAnsi="Times New Roman" w:cs="Times New Roman"/>
          <w:color w:val="ED7D31"/>
          <w:sz w:val="22"/>
          <w:szCs w:val="22"/>
        </w:rPr>
      </w:pPr>
    </w:p>
    <w:p w14:paraId="2B17F7F6" w14:textId="77777777" w:rsidR="00465FC4" w:rsidRDefault="00465FC4" w:rsidP="007C0364">
      <w:pPr>
        <w:spacing w:after="0" w:line="240" w:lineRule="auto"/>
        <w:textAlignment w:val="baseline"/>
        <w:rPr>
          <w:rFonts w:ascii="Times New Roman" w:eastAsia="Times New Roman" w:hAnsi="Times New Roman" w:cs="Times New Roman"/>
          <w:color w:val="ED7D31"/>
          <w:sz w:val="22"/>
          <w:szCs w:val="22"/>
        </w:rPr>
      </w:pPr>
    </w:p>
    <w:p w14:paraId="2DB3AA57" w14:textId="77777777" w:rsidR="00465FC4" w:rsidRDefault="00465FC4" w:rsidP="007C0364">
      <w:pPr>
        <w:spacing w:after="0" w:line="240" w:lineRule="auto"/>
        <w:textAlignment w:val="baseline"/>
        <w:rPr>
          <w:rFonts w:ascii="Times New Roman" w:eastAsia="Times New Roman" w:hAnsi="Times New Roman" w:cs="Times New Roman"/>
          <w:color w:val="ED7D31"/>
          <w:sz w:val="22"/>
          <w:szCs w:val="22"/>
        </w:rPr>
      </w:pPr>
    </w:p>
    <w:p w14:paraId="26DE22B1" w14:textId="77777777" w:rsidR="00465FC4" w:rsidRPr="00D8771A" w:rsidRDefault="00465FC4" w:rsidP="007C0364">
      <w:pPr>
        <w:spacing w:after="0" w:line="240" w:lineRule="auto"/>
        <w:textAlignment w:val="baseline"/>
        <w:rPr>
          <w:rFonts w:ascii="Times New Roman" w:eastAsia="Times New Roman" w:hAnsi="Times New Roman" w:cs="Times New Roman"/>
          <w:sz w:val="22"/>
          <w:szCs w:val="22"/>
        </w:rPr>
      </w:pPr>
    </w:p>
    <w:p w14:paraId="78204275" w14:textId="4FD54403" w:rsidR="00576D6D" w:rsidRPr="00465FC4" w:rsidRDefault="00576D6D" w:rsidP="007C0364">
      <w:pPr>
        <w:spacing w:after="0" w:line="240" w:lineRule="auto"/>
        <w:ind w:left="5175"/>
        <w:textAlignment w:val="baseline"/>
        <w:rPr>
          <w:rFonts w:ascii="Times New Roman" w:eastAsia="Times New Roman" w:hAnsi="Times New Roman" w:cs="Times New Roman"/>
          <w:color w:val="1F4E79" w:themeColor="accent5" w:themeShade="80"/>
          <w:sz w:val="20"/>
          <w:szCs w:val="20"/>
        </w:rPr>
      </w:pPr>
      <w:r w:rsidRPr="00465FC4">
        <w:rPr>
          <w:rFonts w:ascii="Times New Roman" w:eastAsia="Times New Roman" w:hAnsi="Times New Roman" w:cs="Times New Roman"/>
          <w:color w:val="1F4E79" w:themeColor="accent5" w:themeShade="80"/>
          <w:sz w:val="20"/>
          <w:szCs w:val="20"/>
        </w:rPr>
        <w:lastRenderedPageBreak/>
        <w:t xml:space="preserve">Pirkimo sąlygų </w:t>
      </w:r>
      <w:r w:rsidR="00D2058B" w:rsidRPr="00465FC4">
        <w:rPr>
          <w:rFonts w:ascii="Times New Roman" w:eastAsia="Times New Roman" w:hAnsi="Times New Roman" w:cs="Times New Roman"/>
          <w:color w:val="1F4E79" w:themeColor="accent5" w:themeShade="80"/>
          <w:sz w:val="20"/>
          <w:szCs w:val="20"/>
        </w:rPr>
        <w:t>6</w:t>
      </w:r>
      <w:r w:rsidRPr="00465FC4">
        <w:rPr>
          <w:rFonts w:ascii="Times New Roman" w:eastAsia="Times New Roman" w:hAnsi="Times New Roman" w:cs="Times New Roman"/>
          <w:color w:val="1F4E79" w:themeColor="accent5" w:themeShade="80"/>
          <w:sz w:val="20"/>
          <w:szCs w:val="20"/>
        </w:rPr>
        <w:t xml:space="preserve"> priedas „Pasiūlymų vertinimo kriterijai ir sąlygos“</w:t>
      </w:r>
      <w:r w:rsidRPr="00465FC4">
        <w:rPr>
          <w:rFonts w:ascii="Times New Roman" w:eastAsia="Times New Roman" w:hAnsi="Times New Roman" w:cs="Times New Roman"/>
          <w:color w:val="1F4E79" w:themeColor="accent5" w:themeShade="80"/>
          <w:sz w:val="20"/>
          <w:szCs w:val="20"/>
          <w:bdr w:val="none" w:sz="0" w:space="0" w:color="auto" w:frame="1"/>
          <w:shd w:val="clear" w:color="auto" w:fill="C6C6C6"/>
        </w:rPr>
        <w:t> </w:t>
      </w:r>
    </w:p>
    <w:p w14:paraId="08A289AE" w14:textId="0C07E677" w:rsidR="00576D6D" w:rsidRPr="00D8771A" w:rsidRDefault="00576D6D" w:rsidP="007C0364">
      <w:pPr>
        <w:spacing w:after="0" w:line="240" w:lineRule="auto"/>
        <w:textAlignment w:val="baseline"/>
        <w:rPr>
          <w:rFonts w:ascii="Times New Roman" w:eastAsia="Times New Roman" w:hAnsi="Times New Roman" w:cs="Times New Roman"/>
          <w:color w:val="ED7D31"/>
          <w:sz w:val="22"/>
          <w:szCs w:val="22"/>
        </w:rPr>
      </w:pPr>
    </w:p>
    <w:p w14:paraId="5E887F66" w14:textId="7006348B" w:rsidR="00576D6D" w:rsidRDefault="00576D6D" w:rsidP="00D2058B">
      <w:pPr>
        <w:spacing w:after="0" w:line="240" w:lineRule="auto"/>
        <w:jc w:val="center"/>
        <w:textAlignment w:val="baseline"/>
        <w:rPr>
          <w:rFonts w:ascii="Times New Roman" w:eastAsia="Times New Roman" w:hAnsi="Times New Roman" w:cs="Times New Roman"/>
          <w:b/>
          <w:bCs/>
          <w:caps/>
          <w:color w:val="404040"/>
          <w:sz w:val="22"/>
          <w:szCs w:val="22"/>
        </w:rPr>
      </w:pPr>
      <w:r w:rsidRPr="00D2058B">
        <w:rPr>
          <w:rFonts w:ascii="Times New Roman" w:eastAsia="Times New Roman" w:hAnsi="Times New Roman" w:cs="Times New Roman"/>
          <w:b/>
          <w:bCs/>
          <w:caps/>
          <w:color w:val="404040"/>
          <w:sz w:val="22"/>
          <w:szCs w:val="22"/>
        </w:rPr>
        <w:t>PASIŪLYMŲ VERTINIMO KRITERIJAI ir Sąlygos</w:t>
      </w:r>
    </w:p>
    <w:p w14:paraId="51579AE9" w14:textId="77777777" w:rsidR="00D2058B" w:rsidRPr="00D2058B" w:rsidRDefault="00D2058B" w:rsidP="00D2058B">
      <w:pPr>
        <w:spacing w:after="0" w:line="240" w:lineRule="auto"/>
        <w:jc w:val="center"/>
        <w:textAlignment w:val="baseline"/>
        <w:rPr>
          <w:rFonts w:ascii="Times New Roman" w:eastAsia="Times New Roman" w:hAnsi="Times New Roman" w:cs="Times New Roman"/>
          <w:b/>
          <w:bCs/>
          <w:caps/>
          <w:color w:val="404040"/>
          <w:sz w:val="22"/>
          <w:szCs w:val="22"/>
        </w:rPr>
      </w:pPr>
    </w:p>
    <w:p w14:paraId="358C45D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Perkantysis subjektas ekonomiškai naudingiausią pasiūlymą išrenka pagal pasiūlymo kainą Eur su PVM</w:t>
      </w:r>
      <w:r w:rsidRPr="00D8771A">
        <w:rPr>
          <w:rFonts w:ascii="Times New Roman" w:eastAsia="Times New Roman" w:hAnsi="Times New Roman" w:cs="Times New Roman"/>
          <w:b/>
          <w:bCs/>
          <w:sz w:val="22"/>
          <w:szCs w:val="22"/>
        </w:rPr>
        <w:t>.</w:t>
      </w:r>
      <w:r w:rsidRPr="00D8771A">
        <w:rPr>
          <w:rFonts w:ascii="Times New Roman" w:eastAsia="Times New Roman" w:hAnsi="Times New Roman" w:cs="Times New Roman"/>
          <w:sz w:val="22"/>
          <w:szCs w:val="22"/>
          <w:bdr w:val="none" w:sz="0" w:space="0" w:color="auto" w:frame="1"/>
          <w:shd w:val="clear" w:color="auto" w:fill="C6C6C6"/>
        </w:rPr>
        <w:t> </w:t>
      </w:r>
    </w:p>
    <w:p w14:paraId="615F53F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Sutarčiai taikoma fiksuoto įkainio kainodara.</w:t>
      </w:r>
      <w:r w:rsidRPr="00D8771A">
        <w:rPr>
          <w:rFonts w:ascii="Times New Roman" w:eastAsia="Times New Roman" w:hAnsi="Times New Roman" w:cs="Times New Roman"/>
          <w:sz w:val="22"/>
          <w:szCs w:val="22"/>
          <w:bdr w:val="none" w:sz="0" w:space="0" w:color="auto" w:frame="1"/>
          <w:shd w:val="clear" w:color="auto" w:fill="C6C6C6"/>
        </w:rPr>
        <w:t> </w:t>
      </w:r>
    </w:p>
    <w:p w14:paraId="212614C9"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3.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r w:rsidRPr="00D8771A">
        <w:rPr>
          <w:rFonts w:ascii="Times New Roman" w:eastAsia="Times New Roman" w:hAnsi="Times New Roman" w:cs="Times New Roman"/>
          <w:sz w:val="22"/>
          <w:szCs w:val="22"/>
          <w:bdr w:val="none" w:sz="0" w:space="0" w:color="auto" w:frame="1"/>
          <w:shd w:val="clear" w:color="auto" w:fill="C6C6C6"/>
        </w:rPr>
        <w:t> </w:t>
      </w:r>
    </w:p>
    <w:p w14:paraId="4CF830D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6877AA49" w14:textId="4CA5FF5E" w:rsidR="00576D6D" w:rsidRPr="00D8771A" w:rsidRDefault="00576D6D" w:rsidP="007C0364">
      <w:pPr>
        <w:spacing w:after="0" w:line="240" w:lineRule="auto"/>
        <w:ind w:firstLine="555"/>
        <w:textAlignment w:val="baseline"/>
        <w:rPr>
          <w:rFonts w:ascii="Times New Roman" w:eastAsia="Times New Roman" w:hAnsi="Times New Roman" w:cs="Times New Roman"/>
          <w:sz w:val="22"/>
          <w:szCs w:val="22"/>
        </w:rPr>
      </w:pPr>
    </w:p>
    <w:p w14:paraId="4845673F" w14:textId="17429B88" w:rsidR="00576D6D" w:rsidRDefault="00576D6D" w:rsidP="0083249D">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22A6010F"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2A6E6F65"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3A419DD"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39511A3C"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5037939"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59EA3246"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366F6F70"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2EA42ABE"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08093C5"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0476BA0A"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A91C69D"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A046B86"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30129AD"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764F565"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DA27E88"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08707B8F"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F77CAC2"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2623381"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60A6878" w14:textId="77777777" w:rsidR="00D2058B" w:rsidRDefault="00D2058B" w:rsidP="007C0364">
      <w:pPr>
        <w:spacing w:after="0" w:line="240" w:lineRule="auto"/>
        <w:textAlignment w:val="baseline"/>
        <w:rPr>
          <w:rFonts w:ascii="Times New Roman" w:eastAsia="Times New Roman" w:hAnsi="Times New Roman" w:cs="Times New Roman"/>
          <w:sz w:val="22"/>
          <w:szCs w:val="22"/>
        </w:rPr>
      </w:pPr>
    </w:p>
    <w:p w14:paraId="76BCE60D"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7094E242"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43023ECE"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7CD5F08B"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01F37A20"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597CB8DE"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737D5B0B"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38BD8D43"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05E4C505"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7089927E"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0837B2D2"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6897338E"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55FD75CB"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537B65AC"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377F4A5B" w14:textId="77777777" w:rsidR="0083249D" w:rsidRPr="00D8771A" w:rsidRDefault="0083249D" w:rsidP="007C0364">
      <w:pPr>
        <w:spacing w:after="0" w:line="240" w:lineRule="auto"/>
        <w:textAlignment w:val="baseline"/>
        <w:rPr>
          <w:rFonts w:ascii="Times New Roman" w:eastAsia="Times New Roman" w:hAnsi="Times New Roman" w:cs="Times New Roman"/>
          <w:sz w:val="22"/>
          <w:szCs w:val="22"/>
        </w:rPr>
      </w:pPr>
    </w:p>
    <w:p w14:paraId="2996B008" w14:textId="29545336" w:rsidR="00576D6D" w:rsidRDefault="00576D6D" w:rsidP="007C0364">
      <w:pPr>
        <w:spacing w:after="0" w:line="240" w:lineRule="auto"/>
        <w:textAlignment w:val="baseline"/>
        <w:rPr>
          <w:rFonts w:ascii="Times New Roman" w:eastAsia="Times New Roman" w:hAnsi="Times New Roman" w:cs="Times New Roman"/>
          <w:sz w:val="22"/>
          <w:szCs w:val="22"/>
        </w:rPr>
      </w:pPr>
    </w:p>
    <w:p w14:paraId="43EA9D25" w14:textId="77777777" w:rsidR="0017268F" w:rsidRDefault="0017268F" w:rsidP="007C0364">
      <w:pPr>
        <w:spacing w:after="0" w:line="240" w:lineRule="auto"/>
        <w:textAlignment w:val="baseline"/>
        <w:rPr>
          <w:rFonts w:ascii="Times New Roman" w:eastAsia="Times New Roman" w:hAnsi="Times New Roman" w:cs="Times New Roman"/>
          <w:sz w:val="22"/>
          <w:szCs w:val="22"/>
        </w:rPr>
      </w:pPr>
    </w:p>
    <w:p w14:paraId="590204E5" w14:textId="77777777" w:rsidR="0017268F" w:rsidRPr="00D8771A" w:rsidRDefault="0017268F" w:rsidP="007C0364">
      <w:pPr>
        <w:spacing w:after="0" w:line="240" w:lineRule="auto"/>
        <w:textAlignment w:val="baseline"/>
        <w:rPr>
          <w:rFonts w:ascii="Times New Roman" w:eastAsia="Times New Roman" w:hAnsi="Times New Roman" w:cs="Times New Roman"/>
          <w:sz w:val="22"/>
          <w:szCs w:val="22"/>
        </w:rPr>
      </w:pPr>
    </w:p>
    <w:p w14:paraId="14EBFC13" w14:textId="6085651B" w:rsidR="00576D6D" w:rsidRPr="00E30B1A" w:rsidRDefault="00576D6D" w:rsidP="007C0364">
      <w:pPr>
        <w:spacing w:after="0" w:line="240" w:lineRule="auto"/>
        <w:textAlignment w:val="baseline"/>
        <w:rPr>
          <w:rFonts w:ascii="Times New Roman" w:eastAsia="Times New Roman" w:hAnsi="Times New Roman" w:cs="Times New Roman"/>
          <w:color w:val="1F4E79" w:themeColor="accent5" w:themeShade="80"/>
          <w:sz w:val="22"/>
          <w:szCs w:val="22"/>
        </w:rPr>
      </w:pPr>
    </w:p>
    <w:p w14:paraId="3C321E39" w14:textId="018D35EC" w:rsidR="00576D6D" w:rsidRPr="00E30B1A" w:rsidRDefault="00576D6D" w:rsidP="007C0364">
      <w:pPr>
        <w:spacing w:after="0" w:line="240" w:lineRule="auto"/>
        <w:ind w:left="5175"/>
        <w:textAlignment w:val="baseline"/>
        <w:rPr>
          <w:rFonts w:ascii="Times New Roman" w:eastAsia="Times New Roman" w:hAnsi="Times New Roman" w:cs="Times New Roman"/>
          <w:color w:val="1F4E79" w:themeColor="accent5" w:themeShade="80"/>
          <w:sz w:val="20"/>
          <w:szCs w:val="20"/>
        </w:rPr>
      </w:pPr>
      <w:r w:rsidRPr="00E30B1A">
        <w:rPr>
          <w:rFonts w:ascii="Times New Roman" w:eastAsia="Times New Roman" w:hAnsi="Times New Roman" w:cs="Times New Roman"/>
          <w:color w:val="1F4E79" w:themeColor="accent5" w:themeShade="80"/>
          <w:sz w:val="20"/>
          <w:szCs w:val="20"/>
        </w:rPr>
        <w:t>Pirkimo sąlygų </w:t>
      </w:r>
      <w:r w:rsidR="00D2058B" w:rsidRPr="00E30B1A">
        <w:rPr>
          <w:rFonts w:ascii="Times New Roman" w:eastAsia="Times New Roman" w:hAnsi="Times New Roman" w:cs="Times New Roman"/>
          <w:color w:val="1F4E79" w:themeColor="accent5" w:themeShade="80"/>
          <w:sz w:val="20"/>
          <w:szCs w:val="20"/>
        </w:rPr>
        <w:t>7</w:t>
      </w:r>
      <w:r w:rsidRPr="00E30B1A">
        <w:rPr>
          <w:rFonts w:ascii="Times New Roman" w:eastAsia="Times New Roman" w:hAnsi="Times New Roman" w:cs="Times New Roman"/>
          <w:color w:val="1F4E79" w:themeColor="accent5" w:themeShade="80"/>
          <w:sz w:val="20"/>
          <w:szCs w:val="20"/>
        </w:rPr>
        <w:t> priedas  „Kvalifikacinių reikalavimų atitikties deklaracija“</w:t>
      </w:r>
      <w:r w:rsidRPr="00E30B1A">
        <w:rPr>
          <w:rFonts w:ascii="Times New Roman" w:eastAsia="Times New Roman" w:hAnsi="Times New Roman" w:cs="Times New Roman"/>
          <w:color w:val="1F4E79" w:themeColor="accent5" w:themeShade="80"/>
          <w:sz w:val="20"/>
          <w:szCs w:val="20"/>
          <w:bdr w:val="none" w:sz="0" w:space="0" w:color="auto" w:frame="1"/>
          <w:shd w:val="clear" w:color="auto" w:fill="C6C6C6"/>
        </w:rPr>
        <w:t> </w:t>
      </w:r>
    </w:p>
    <w:p w14:paraId="6BE9CE02" w14:textId="0FFC6398" w:rsidR="00D2058B" w:rsidRPr="00E30B1A" w:rsidRDefault="00D2058B" w:rsidP="007C0364">
      <w:pPr>
        <w:spacing w:after="0" w:line="240" w:lineRule="auto"/>
        <w:textAlignment w:val="baseline"/>
        <w:rPr>
          <w:rFonts w:ascii="Times New Roman" w:eastAsia="Times New Roman" w:hAnsi="Times New Roman" w:cs="Times New Roman"/>
          <w:color w:val="1F4E79" w:themeColor="accent5" w:themeShade="80"/>
          <w:sz w:val="22"/>
          <w:szCs w:val="22"/>
          <w:bdr w:val="none" w:sz="0" w:space="0" w:color="auto" w:frame="1"/>
          <w:shd w:val="clear" w:color="auto" w:fill="C6C6C6"/>
        </w:rPr>
      </w:pPr>
    </w:p>
    <w:p w14:paraId="70802704"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EFC89C7" w14:textId="77777777" w:rsidR="00D2058B" w:rsidRPr="00D8771A" w:rsidRDefault="00D2058B" w:rsidP="007C0364">
      <w:pPr>
        <w:spacing w:after="0" w:line="240" w:lineRule="auto"/>
        <w:textAlignment w:val="baseline"/>
        <w:rPr>
          <w:rFonts w:ascii="Times New Roman" w:eastAsia="Times New Roman" w:hAnsi="Times New Roman" w:cs="Times New Roman"/>
          <w:sz w:val="22"/>
          <w:szCs w:val="22"/>
        </w:rPr>
      </w:pPr>
    </w:p>
    <w:p w14:paraId="43FC9181" w14:textId="3C5EDE17" w:rsidR="00576D6D" w:rsidRPr="00D2058B" w:rsidRDefault="00576D6D" w:rsidP="00D2058B">
      <w:pPr>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(Tiekėjo  pavadinimas)</w:t>
      </w:r>
    </w:p>
    <w:p w14:paraId="4B66ED4F" w14:textId="7884A10F"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46AADBAC" w14:textId="1323BE01" w:rsidR="00576D6D" w:rsidRPr="00D2058B" w:rsidRDefault="00576D6D" w:rsidP="007C0364">
      <w:pPr>
        <w:spacing w:after="0" w:line="240" w:lineRule="auto"/>
        <w:ind w:right="4530"/>
        <w:textAlignment w:val="baseline"/>
        <w:rPr>
          <w:rFonts w:ascii="Times New Roman" w:eastAsia="Times New Roman" w:hAnsi="Times New Roman" w:cs="Times New Roman"/>
          <w:sz w:val="20"/>
          <w:szCs w:val="20"/>
        </w:rPr>
      </w:pPr>
    </w:p>
    <w:p w14:paraId="23BA2583" w14:textId="393E8750" w:rsidR="00576D6D" w:rsidRPr="00D2058B" w:rsidRDefault="00576D6D" w:rsidP="0083249D">
      <w:pPr>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b/>
          <w:bCs/>
          <w:sz w:val="20"/>
          <w:szCs w:val="20"/>
        </w:rPr>
        <w:t>KVALIFIKACINIŲ REIKALAVIMŲ ATITIKTIES DEKLARACIJA</w:t>
      </w:r>
    </w:p>
    <w:p w14:paraId="373DC5C4" w14:textId="03BA48E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57D8CC5D" w14:textId="2ED9D0D2" w:rsidR="00576D6D" w:rsidRPr="00D2058B" w:rsidRDefault="00576D6D" w:rsidP="00D2058B">
      <w:pPr>
        <w:shd w:val="clear" w:color="auto" w:fill="FFFFFF"/>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_____________</w:t>
      </w:r>
      <w:r w:rsidRPr="00D2058B">
        <w:rPr>
          <w:rFonts w:ascii="Times New Roman" w:eastAsia="Times New Roman" w:hAnsi="Times New Roman" w:cs="Times New Roman"/>
          <w:b/>
          <w:bCs/>
          <w:sz w:val="20"/>
          <w:szCs w:val="20"/>
        </w:rPr>
        <w:t> Nr.</w:t>
      </w:r>
      <w:r w:rsidRPr="00D2058B">
        <w:rPr>
          <w:rFonts w:ascii="Times New Roman" w:eastAsia="Times New Roman" w:hAnsi="Times New Roman" w:cs="Times New Roman"/>
          <w:sz w:val="20"/>
          <w:szCs w:val="20"/>
        </w:rPr>
        <w:t> ______</w:t>
      </w:r>
    </w:p>
    <w:p w14:paraId="3324F5A9" w14:textId="752CCA13" w:rsidR="00576D6D" w:rsidRPr="00D2058B" w:rsidRDefault="00576D6D" w:rsidP="00D2058B">
      <w:pPr>
        <w:shd w:val="clear" w:color="auto" w:fill="FFFFFF"/>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(Data)</w:t>
      </w:r>
    </w:p>
    <w:p w14:paraId="2BF1211F" w14:textId="5251272C" w:rsidR="00576D6D" w:rsidRPr="00D2058B" w:rsidRDefault="00576D6D" w:rsidP="00D2058B">
      <w:pPr>
        <w:shd w:val="clear" w:color="auto" w:fill="FFFFFF"/>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_____________</w:t>
      </w:r>
    </w:p>
    <w:p w14:paraId="5C907C19" w14:textId="0E58AEF6" w:rsidR="00576D6D" w:rsidRPr="00D2058B" w:rsidRDefault="00576D6D" w:rsidP="00D2058B">
      <w:pPr>
        <w:shd w:val="clear" w:color="auto" w:fill="FFFFFF"/>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(Sudarymo vieta)</w:t>
      </w:r>
    </w:p>
    <w:p w14:paraId="2DF5C31E" w14:textId="5D3CE216" w:rsidR="00576D6D" w:rsidRPr="00D2058B" w:rsidRDefault="00576D6D" w:rsidP="007C0364">
      <w:pPr>
        <w:shd w:val="clear" w:color="auto" w:fill="FFFFFF"/>
        <w:spacing w:after="0" w:line="240" w:lineRule="auto"/>
        <w:textAlignment w:val="baseline"/>
        <w:rPr>
          <w:rFonts w:ascii="Times New Roman" w:eastAsia="Times New Roman" w:hAnsi="Times New Roman" w:cs="Times New Roman"/>
          <w:sz w:val="20"/>
          <w:szCs w:val="20"/>
        </w:rPr>
      </w:pPr>
    </w:p>
    <w:p w14:paraId="484B2F4A"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Aš, _________________________________________________________________________, tvirtinu, </w:t>
      </w:r>
      <w:r w:rsidRPr="00D2058B">
        <w:rPr>
          <w:rFonts w:ascii="Times New Roman" w:eastAsia="Times New Roman" w:hAnsi="Times New Roman" w:cs="Times New Roman"/>
          <w:sz w:val="20"/>
          <w:szCs w:val="20"/>
          <w:bdr w:val="none" w:sz="0" w:space="0" w:color="auto" w:frame="1"/>
          <w:shd w:val="clear" w:color="auto" w:fill="C6C6C6"/>
        </w:rPr>
        <w:t> </w:t>
      </w:r>
    </w:p>
    <w:p w14:paraId="0761F81D"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(Tiekėjo </w:t>
      </w:r>
      <w:r w:rsidRPr="00D2058B">
        <w:rPr>
          <w:rFonts w:ascii="Times New Roman" w:eastAsia="Times New Roman" w:hAnsi="Times New Roman" w:cs="Times New Roman"/>
          <w:sz w:val="20"/>
          <w:szCs w:val="20"/>
        </w:rPr>
        <w:t>vadovo</w:t>
      </w:r>
      <w:r w:rsidRPr="00D2058B">
        <w:rPr>
          <w:rFonts w:ascii="Times New Roman" w:eastAsia="Times New Roman" w:hAnsi="Times New Roman" w:cs="Times New Roman"/>
          <w:i/>
          <w:iCs/>
          <w:sz w:val="20"/>
          <w:szCs w:val="20"/>
        </w:rPr>
        <w:t> ar jo įgalioto asmens pareigų pavadinimas, vardas ir pavardė)</w:t>
      </w:r>
      <w:r w:rsidRPr="00D2058B">
        <w:rPr>
          <w:rFonts w:ascii="Times New Roman" w:eastAsia="Times New Roman" w:hAnsi="Times New Roman" w:cs="Times New Roman"/>
          <w:sz w:val="20"/>
          <w:szCs w:val="20"/>
          <w:bdr w:val="none" w:sz="0" w:space="0" w:color="auto" w:frame="1"/>
          <w:shd w:val="clear" w:color="auto" w:fill="C6C6C6"/>
        </w:rPr>
        <w:t> </w:t>
      </w:r>
    </w:p>
    <w:p w14:paraId="547815EC" w14:textId="1C8B7068"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1DEDF114"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kad mano atstovaujamo (-os)</w:t>
      </w:r>
      <w:r w:rsidRPr="00D2058B">
        <w:rPr>
          <w:rFonts w:ascii="Times New Roman" w:eastAsia="Times New Roman" w:hAnsi="Times New Roman" w:cs="Times New Roman"/>
          <w:i/>
          <w:iCs/>
          <w:sz w:val="20"/>
          <w:szCs w:val="20"/>
        </w:rPr>
        <w:t> </w:t>
      </w:r>
      <w:r w:rsidRPr="00D2058B">
        <w:rPr>
          <w:rFonts w:ascii="Times New Roman" w:eastAsia="Times New Roman" w:hAnsi="Times New Roman" w:cs="Times New Roman"/>
          <w:sz w:val="20"/>
          <w:szCs w:val="20"/>
        </w:rPr>
        <w:t>____________________________________________________________,</w:t>
      </w:r>
      <w:r w:rsidRPr="00D2058B">
        <w:rPr>
          <w:rFonts w:ascii="Times New Roman" w:eastAsia="Times New Roman" w:hAnsi="Times New Roman" w:cs="Times New Roman"/>
          <w:sz w:val="20"/>
          <w:szCs w:val="20"/>
          <w:bdr w:val="none" w:sz="0" w:space="0" w:color="auto" w:frame="1"/>
          <w:shd w:val="clear" w:color="auto" w:fill="C6C6C6"/>
        </w:rPr>
        <w:t> </w:t>
      </w:r>
    </w:p>
    <w:p w14:paraId="4C4646C9"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                                                                            (Tiekėjo pavadinimas)</w:t>
      </w:r>
      <w:r w:rsidRPr="00D2058B">
        <w:rPr>
          <w:rFonts w:ascii="Times New Roman" w:eastAsia="Times New Roman" w:hAnsi="Times New Roman" w:cs="Times New Roman"/>
          <w:sz w:val="20"/>
          <w:szCs w:val="20"/>
          <w:bdr w:val="none" w:sz="0" w:space="0" w:color="auto" w:frame="1"/>
          <w:shd w:val="clear" w:color="auto" w:fill="C6C6C6"/>
        </w:rPr>
        <w:t> </w:t>
      </w:r>
    </w:p>
    <w:p w14:paraId="3F16618A"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dalyvaujančio (-</w:t>
      </w:r>
      <w:proofErr w:type="spellStart"/>
      <w:r w:rsidRPr="00D2058B">
        <w:rPr>
          <w:rFonts w:ascii="Times New Roman" w:eastAsia="Times New Roman" w:hAnsi="Times New Roman" w:cs="Times New Roman"/>
          <w:sz w:val="20"/>
          <w:szCs w:val="20"/>
        </w:rPr>
        <w:t>ios</w:t>
      </w:r>
      <w:proofErr w:type="spellEnd"/>
      <w:r w:rsidRPr="00D2058B">
        <w:rPr>
          <w:rFonts w:ascii="Times New Roman" w:eastAsia="Times New Roman" w:hAnsi="Times New Roman" w:cs="Times New Roman"/>
          <w:sz w:val="20"/>
          <w:szCs w:val="20"/>
        </w:rPr>
        <w:t>) ___________________________________________________________________________,</w:t>
      </w:r>
      <w:r w:rsidRPr="00D2058B">
        <w:rPr>
          <w:rFonts w:ascii="Times New Roman" w:eastAsia="Times New Roman" w:hAnsi="Times New Roman" w:cs="Times New Roman"/>
          <w:sz w:val="20"/>
          <w:szCs w:val="20"/>
          <w:bdr w:val="none" w:sz="0" w:space="0" w:color="auto" w:frame="1"/>
          <w:shd w:val="clear" w:color="auto" w:fill="C6C6C6"/>
        </w:rPr>
        <w:t> </w:t>
      </w:r>
    </w:p>
    <w:p w14:paraId="58A8C0C6"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                                                     (Perkančiojo subjekto pavadinimas)</w:t>
      </w:r>
      <w:r w:rsidRPr="00D2058B">
        <w:rPr>
          <w:rFonts w:ascii="Times New Roman" w:eastAsia="Times New Roman" w:hAnsi="Times New Roman" w:cs="Times New Roman"/>
          <w:sz w:val="20"/>
          <w:szCs w:val="20"/>
          <w:bdr w:val="none" w:sz="0" w:space="0" w:color="auto" w:frame="1"/>
          <w:shd w:val="clear" w:color="auto" w:fill="C6C6C6"/>
        </w:rPr>
        <w:t> </w:t>
      </w:r>
    </w:p>
    <w:p w14:paraId="5CF85D5F"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atliekamame _________________________________________________________________________________,</w:t>
      </w:r>
      <w:r w:rsidRPr="00D2058B">
        <w:rPr>
          <w:rFonts w:ascii="Times New Roman" w:eastAsia="Times New Roman" w:hAnsi="Times New Roman" w:cs="Times New Roman"/>
          <w:sz w:val="20"/>
          <w:szCs w:val="20"/>
          <w:bdr w:val="none" w:sz="0" w:space="0" w:color="auto" w:frame="1"/>
          <w:shd w:val="clear" w:color="auto" w:fill="C6C6C6"/>
        </w:rPr>
        <w:t> </w:t>
      </w:r>
    </w:p>
    <w:p w14:paraId="3F22DF80"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                                  (pirkimo objekto pavadinimas,  pirkimo ID, pirkimo būdas)</w:t>
      </w:r>
      <w:r w:rsidRPr="00D2058B">
        <w:rPr>
          <w:rFonts w:ascii="Times New Roman" w:eastAsia="Times New Roman" w:hAnsi="Times New Roman" w:cs="Times New Roman"/>
          <w:sz w:val="20"/>
          <w:szCs w:val="20"/>
          <w:bdr w:val="none" w:sz="0" w:space="0" w:color="auto" w:frame="1"/>
          <w:shd w:val="clear" w:color="auto" w:fill="C6C6C6"/>
        </w:rPr>
        <w:t> </w:t>
      </w:r>
    </w:p>
    <w:p w14:paraId="37E5111C"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skelbtame ____________________________________________________________________________________</w:t>
      </w:r>
      <w:r w:rsidRPr="00D2058B">
        <w:rPr>
          <w:rFonts w:ascii="Times New Roman" w:eastAsia="Times New Roman" w:hAnsi="Times New Roman" w:cs="Times New Roman"/>
          <w:sz w:val="20"/>
          <w:szCs w:val="20"/>
          <w:bdr w:val="none" w:sz="0" w:space="0" w:color="auto" w:frame="1"/>
          <w:shd w:val="clear" w:color="auto" w:fill="C6C6C6"/>
        </w:rPr>
        <w:t> </w:t>
      </w:r>
    </w:p>
    <w:p w14:paraId="69CE3051"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                                                                  (paskelbimo data)</w:t>
      </w:r>
      <w:r w:rsidRPr="00D2058B">
        <w:rPr>
          <w:rFonts w:ascii="Times New Roman" w:eastAsia="Times New Roman" w:hAnsi="Times New Roman" w:cs="Times New Roman"/>
          <w:sz w:val="20"/>
          <w:szCs w:val="20"/>
          <w:bdr w:val="none" w:sz="0" w:space="0" w:color="auto" w:frame="1"/>
          <w:shd w:val="clear" w:color="auto" w:fill="C6C6C6"/>
        </w:rPr>
        <w:t> </w:t>
      </w:r>
    </w:p>
    <w:p w14:paraId="262088C4" w14:textId="2C63F8E2"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492B8BEA" w14:textId="124FCB4C"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26A35924" w14:textId="59D2EE24" w:rsidR="00576D6D" w:rsidRPr="00D2058B" w:rsidRDefault="00576D6D" w:rsidP="00D2058B">
      <w:pPr>
        <w:numPr>
          <w:ilvl w:val="0"/>
          <w:numId w:val="13"/>
        </w:numPr>
        <w:spacing w:after="0" w:line="240" w:lineRule="auto"/>
        <w:ind w:firstLine="990"/>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Kvalifikacija atitinka pirkimo dokumentuose numatytus kvalifikacinius reikalavimus.</w:t>
      </w:r>
    </w:p>
    <w:p w14:paraId="639F7857" w14:textId="0C06AE8D" w:rsidR="00576D6D" w:rsidRPr="00D2058B" w:rsidRDefault="00576D6D" w:rsidP="00D2058B">
      <w:pPr>
        <w:numPr>
          <w:ilvl w:val="0"/>
          <w:numId w:val="14"/>
        </w:numPr>
        <w:spacing w:after="0" w:line="240" w:lineRule="auto"/>
        <w:ind w:firstLine="990"/>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Šiame pirkime pasitelkiamų bei pasiūlyme nurodytų subtiekėjų kvalifikacija atitinka pirkimo dokumentuose nustatytus kvalifikacinius reikalavimus. (</w:t>
      </w:r>
      <w:r w:rsidRPr="00D2058B">
        <w:rPr>
          <w:rFonts w:ascii="Times New Roman" w:eastAsia="Times New Roman" w:hAnsi="Times New Roman" w:cs="Times New Roman"/>
          <w:i/>
          <w:iCs/>
          <w:sz w:val="20"/>
          <w:szCs w:val="20"/>
        </w:rPr>
        <w:t>Jei subtiekėjų nenumatoma pasitelkti ir pasiūlyme jie nenurodyti, punktą išbraukti).</w:t>
      </w:r>
    </w:p>
    <w:p w14:paraId="77D89FA2" w14:textId="77631808" w:rsidR="00576D6D" w:rsidRPr="00D2058B" w:rsidRDefault="00576D6D" w:rsidP="00D2058B">
      <w:pPr>
        <w:numPr>
          <w:ilvl w:val="0"/>
          <w:numId w:val="15"/>
        </w:numPr>
        <w:spacing w:after="0" w:line="240" w:lineRule="auto"/>
        <w:ind w:firstLine="990"/>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Perkančiajam subjektui raštu pareikalavus, per jo nurodytą terminą bus pateikti kvalifikacinius reikalavimus patvirtinantys pirkimo dokumentuose nurodyti dokumentai.</w:t>
      </w:r>
    </w:p>
    <w:p w14:paraId="4C70F79F" w14:textId="2F9DEFAE" w:rsidR="00576D6D" w:rsidRPr="00D2058B" w:rsidRDefault="00576D6D" w:rsidP="00D2058B">
      <w:pPr>
        <w:numPr>
          <w:ilvl w:val="0"/>
          <w:numId w:val="16"/>
        </w:numPr>
        <w:spacing w:after="0" w:line="240" w:lineRule="auto"/>
        <w:ind w:firstLine="990"/>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Man yra žinoma, kad perkančiajam subjektui nustačius, kad mano pateikti kvalifikacijos duomenys neatitinka pirkimo dokumentuose nustatytų reikalavimų, yra neteisingi ir (arba) pateikti vėliau negu per perkančiojo subjekto nurodytą terminą, mano pateiktas pasiūlymas bus atmestas ir galimu laimėtoju pagal pasiūlymo vertinimo rezultatus pripažintas kitas tiekėjas, kurio pasiūlymas pasiūlymų eilėje buvo įrašytas po mano pasiūlymo.</w:t>
      </w:r>
    </w:p>
    <w:p w14:paraId="24D86CA6" w14:textId="5900BAF4" w:rsidR="00576D6D" w:rsidRPr="00D2058B" w:rsidRDefault="00576D6D" w:rsidP="00D2058B">
      <w:pPr>
        <w:spacing w:after="0" w:line="240" w:lineRule="auto"/>
        <w:ind w:left="705"/>
        <w:textAlignment w:val="baseline"/>
        <w:rPr>
          <w:rFonts w:ascii="Times New Roman" w:eastAsia="Times New Roman" w:hAnsi="Times New Roman" w:cs="Times New Roman"/>
          <w:sz w:val="20"/>
          <w:szCs w:val="20"/>
        </w:rPr>
      </w:pPr>
    </w:p>
    <w:p w14:paraId="1DCCE6A3" w14:textId="0C110D31" w:rsidR="00576D6D" w:rsidRPr="00D2058B" w:rsidRDefault="00576D6D" w:rsidP="00D2058B">
      <w:pPr>
        <w:spacing w:after="0" w:line="240" w:lineRule="auto"/>
        <w:ind w:left="705"/>
        <w:textAlignment w:val="baseline"/>
        <w:rPr>
          <w:rFonts w:ascii="Times New Roman" w:eastAsia="Times New Roman" w:hAnsi="Times New Roman" w:cs="Times New Roman"/>
          <w:sz w:val="20"/>
          <w:szCs w:val="20"/>
        </w:rPr>
      </w:pPr>
    </w:p>
    <w:p w14:paraId="58B8B5E2" w14:textId="0533CF85" w:rsidR="00576D6D" w:rsidRPr="00D2058B" w:rsidRDefault="00576D6D" w:rsidP="00D2058B">
      <w:pPr>
        <w:spacing w:after="0" w:line="240" w:lineRule="auto"/>
        <w:ind w:firstLine="70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Tiekėjas už deklaracijoje pateiktos informacijos teisingumą atsako įstatymų nustatyta tvarka.</w:t>
      </w:r>
    </w:p>
    <w:p w14:paraId="4126818F" w14:textId="2FACD611" w:rsidR="00576D6D" w:rsidRPr="00D2058B" w:rsidRDefault="00576D6D" w:rsidP="00D2058B">
      <w:pPr>
        <w:spacing w:after="0" w:line="240" w:lineRule="auto"/>
        <w:ind w:firstLine="705"/>
        <w:textAlignment w:val="baseline"/>
        <w:rPr>
          <w:rFonts w:ascii="Times New Roman" w:eastAsia="Times New Roman" w:hAnsi="Times New Roman" w:cs="Times New Roman"/>
          <w:sz w:val="20"/>
          <w:szCs w:val="20"/>
        </w:rPr>
      </w:pPr>
    </w:p>
    <w:p w14:paraId="7D451859" w14:textId="77777777" w:rsidR="00576D6D" w:rsidRPr="00D2058B" w:rsidRDefault="00576D6D" w:rsidP="007C0364">
      <w:pPr>
        <w:spacing w:after="0" w:line="240" w:lineRule="auto"/>
        <w:ind w:firstLine="70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bdr w:val="none" w:sz="0" w:space="0" w:color="auto" w:frame="1"/>
          <w:shd w:val="clear" w:color="auto" w:fill="C6C6C6"/>
        </w:rPr>
        <w:t> </w:t>
      </w:r>
    </w:p>
    <w:p w14:paraId="5EC40085"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bdr w:val="none" w:sz="0" w:space="0" w:color="auto" w:frame="1"/>
          <w:shd w:val="clear" w:color="auto" w:fill="C6C6C6"/>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85"/>
        <w:gridCol w:w="600"/>
        <w:gridCol w:w="1980"/>
        <w:gridCol w:w="690"/>
        <w:gridCol w:w="2655"/>
      </w:tblGrid>
      <w:tr w:rsidR="00576D6D" w:rsidRPr="00D2058B" w14:paraId="7812D0A1" w14:textId="77777777">
        <w:trPr>
          <w:trHeight w:val="285"/>
        </w:trPr>
        <w:tc>
          <w:tcPr>
            <w:tcW w:w="3885" w:type="dxa"/>
            <w:tcBorders>
              <w:top w:val="nil"/>
              <w:left w:val="nil"/>
              <w:bottom w:val="single" w:sz="6" w:space="0" w:color="auto"/>
              <w:right w:val="nil"/>
            </w:tcBorders>
            <w:hideMark/>
          </w:tcPr>
          <w:p w14:paraId="2054E7A1"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600" w:type="dxa"/>
            <w:tcBorders>
              <w:top w:val="nil"/>
              <w:left w:val="nil"/>
              <w:bottom w:val="nil"/>
              <w:right w:val="nil"/>
            </w:tcBorders>
            <w:hideMark/>
          </w:tcPr>
          <w:p w14:paraId="7446C1E2"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1980" w:type="dxa"/>
            <w:tcBorders>
              <w:top w:val="nil"/>
              <w:left w:val="nil"/>
              <w:bottom w:val="single" w:sz="6" w:space="0" w:color="auto"/>
              <w:right w:val="nil"/>
            </w:tcBorders>
            <w:hideMark/>
          </w:tcPr>
          <w:p w14:paraId="5988F65B"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690" w:type="dxa"/>
            <w:tcBorders>
              <w:top w:val="nil"/>
              <w:left w:val="nil"/>
              <w:bottom w:val="nil"/>
              <w:right w:val="nil"/>
            </w:tcBorders>
            <w:hideMark/>
          </w:tcPr>
          <w:p w14:paraId="765FF99D"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2655" w:type="dxa"/>
            <w:tcBorders>
              <w:top w:val="nil"/>
              <w:left w:val="nil"/>
              <w:bottom w:val="single" w:sz="6" w:space="0" w:color="auto"/>
              <w:right w:val="nil"/>
            </w:tcBorders>
            <w:hideMark/>
          </w:tcPr>
          <w:p w14:paraId="5AF80634"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r>
      <w:tr w:rsidR="00576D6D" w:rsidRPr="00D2058B" w14:paraId="470816CB" w14:textId="77777777">
        <w:trPr>
          <w:trHeight w:val="180"/>
        </w:trPr>
        <w:tc>
          <w:tcPr>
            <w:tcW w:w="3885" w:type="dxa"/>
            <w:tcBorders>
              <w:top w:val="single" w:sz="6" w:space="0" w:color="auto"/>
              <w:left w:val="nil"/>
              <w:bottom w:val="nil"/>
              <w:right w:val="nil"/>
            </w:tcBorders>
            <w:hideMark/>
          </w:tcPr>
          <w:p w14:paraId="04DAA53B"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(Tiekėjo arba jo įgalioto asmens pareigų pavadinimas) </w:t>
            </w:r>
          </w:p>
        </w:tc>
        <w:tc>
          <w:tcPr>
            <w:tcW w:w="600" w:type="dxa"/>
            <w:tcBorders>
              <w:top w:val="nil"/>
              <w:left w:val="nil"/>
              <w:bottom w:val="nil"/>
              <w:right w:val="nil"/>
            </w:tcBorders>
            <w:hideMark/>
          </w:tcPr>
          <w:p w14:paraId="53017BE9"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1980" w:type="dxa"/>
            <w:tcBorders>
              <w:top w:val="single" w:sz="6" w:space="0" w:color="auto"/>
              <w:left w:val="nil"/>
              <w:bottom w:val="nil"/>
              <w:right w:val="nil"/>
            </w:tcBorders>
            <w:hideMark/>
          </w:tcPr>
          <w:p w14:paraId="7AFB6B50"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(Parašas)</w:t>
            </w:r>
            <w:r w:rsidRPr="00D2058B">
              <w:rPr>
                <w:rFonts w:ascii="Times New Roman" w:eastAsia="Times New Roman" w:hAnsi="Times New Roman" w:cs="Times New Roman"/>
                <w:i/>
                <w:iCs/>
                <w:sz w:val="20"/>
                <w:szCs w:val="20"/>
              </w:rPr>
              <w:t> </w:t>
            </w:r>
            <w:r w:rsidRPr="00D2058B">
              <w:rPr>
                <w:rFonts w:ascii="Times New Roman" w:eastAsia="Times New Roman" w:hAnsi="Times New Roman" w:cs="Times New Roman"/>
                <w:sz w:val="20"/>
                <w:szCs w:val="20"/>
              </w:rPr>
              <w:t> </w:t>
            </w:r>
          </w:p>
        </w:tc>
        <w:tc>
          <w:tcPr>
            <w:tcW w:w="690" w:type="dxa"/>
            <w:tcBorders>
              <w:top w:val="nil"/>
              <w:left w:val="nil"/>
              <w:bottom w:val="nil"/>
              <w:right w:val="nil"/>
            </w:tcBorders>
            <w:hideMark/>
          </w:tcPr>
          <w:p w14:paraId="1A50DBD1"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2655" w:type="dxa"/>
            <w:tcBorders>
              <w:top w:val="single" w:sz="6" w:space="0" w:color="auto"/>
              <w:left w:val="nil"/>
              <w:bottom w:val="nil"/>
              <w:right w:val="nil"/>
            </w:tcBorders>
            <w:hideMark/>
          </w:tcPr>
          <w:p w14:paraId="2B0DAF3A"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(Vardas ir pavardė)</w:t>
            </w:r>
            <w:r w:rsidRPr="00D2058B">
              <w:rPr>
                <w:rFonts w:ascii="Times New Roman" w:eastAsia="Times New Roman" w:hAnsi="Times New Roman" w:cs="Times New Roman"/>
                <w:i/>
                <w:iCs/>
                <w:sz w:val="20"/>
                <w:szCs w:val="20"/>
              </w:rPr>
              <w:t> </w:t>
            </w:r>
            <w:r w:rsidRPr="00D2058B">
              <w:rPr>
                <w:rFonts w:ascii="Times New Roman" w:eastAsia="Times New Roman" w:hAnsi="Times New Roman" w:cs="Times New Roman"/>
                <w:sz w:val="20"/>
                <w:szCs w:val="20"/>
              </w:rPr>
              <w:t> </w:t>
            </w:r>
          </w:p>
        </w:tc>
      </w:tr>
    </w:tbl>
    <w:p w14:paraId="1C5F319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0AFEC23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11357F5F" w14:textId="77777777" w:rsidR="00733570" w:rsidRPr="00D8771A" w:rsidRDefault="00733570" w:rsidP="007C0364">
      <w:pPr>
        <w:pStyle w:val="Antrat2"/>
        <w:ind w:left="5103"/>
        <w:rPr>
          <w:rFonts w:ascii="Times New Roman" w:hAnsi="Times New Roman" w:cs="Times New Roman"/>
          <w:b/>
          <w:bCs/>
          <w:sz w:val="22"/>
          <w:szCs w:val="22"/>
        </w:rPr>
      </w:pPr>
    </w:p>
    <w:p w14:paraId="6443D398" w14:textId="77777777" w:rsidR="007C0364" w:rsidRPr="00D8771A" w:rsidRDefault="007C0364" w:rsidP="007C0364">
      <w:pPr>
        <w:pStyle w:val="Antrat2"/>
        <w:ind w:left="5103"/>
        <w:rPr>
          <w:rFonts w:ascii="Times New Roman" w:hAnsi="Times New Roman" w:cs="Times New Roman"/>
          <w:b/>
          <w:bCs/>
          <w:sz w:val="22"/>
          <w:szCs w:val="22"/>
        </w:rPr>
      </w:pPr>
    </w:p>
    <w:sectPr w:rsidR="007C0364" w:rsidRPr="00D8771A" w:rsidSect="00465FC4">
      <w:footerReference w:type="default" r:id="rId15"/>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DEC73" w14:textId="77777777" w:rsidR="00ED50AD" w:rsidRDefault="00ED50AD" w:rsidP="00D05666">
      <w:r>
        <w:separator/>
      </w:r>
    </w:p>
  </w:endnote>
  <w:endnote w:type="continuationSeparator" w:id="0">
    <w:p w14:paraId="3D423E6F" w14:textId="77777777" w:rsidR="00ED50AD" w:rsidRDefault="00ED50AD" w:rsidP="00D05666">
      <w:r>
        <w:continuationSeparator/>
      </w:r>
    </w:p>
  </w:endnote>
  <w:endnote w:type="continuationNotice" w:id="1">
    <w:p w14:paraId="195E46E5" w14:textId="77777777" w:rsidR="00ED50AD" w:rsidRDefault="00ED50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908285"/>
      <w:docPartObj>
        <w:docPartGallery w:val="Page Numbers (Bottom of Page)"/>
        <w:docPartUnique/>
      </w:docPartObj>
    </w:sdtPr>
    <w:sdtEndPr/>
    <w:sdtContent>
      <w:p w14:paraId="656E2532" w14:textId="1AA35CBE" w:rsidR="0094748D" w:rsidRDefault="0094748D">
        <w:pPr>
          <w:pStyle w:val="Porat"/>
          <w:jc w:val="right"/>
        </w:pPr>
        <w:r>
          <w:fldChar w:fldCharType="begin"/>
        </w:r>
        <w:r>
          <w:instrText>PAGE   \* MERGEFORMAT</w:instrText>
        </w:r>
        <w:r>
          <w:fldChar w:fldCharType="separate"/>
        </w:r>
        <w:r w:rsidR="00A754F2">
          <w:rPr>
            <w:noProof/>
          </w:rPr>
          <w:t>4</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End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w:t>
        </w:r>
        <w:r w:rsidR="00A754F2">
          <w:rPr>
            <w:noProof/>
          </w:rPr>
          <w:t>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08AE4" w14:textId="77777777" w:rsidR="00ED50AD" w:rsidRDefault="00ED50AD" w:rsidP="00D05666">
      <w:r>
        <w:separator/>
      </w:r>
    </w:p>
  </w:footnote>
  <w:footnote w:type="continuationSeparator" w:id="0">
    <w:p w14:paraId="40C6B911" w14:textId="77777777" w:rsidR="00ED50AD" w:rsidRDefault="00ED50AD" w:rsidP="00D05666">
      <w:r>
        <w:continuationSeparator/>
      </w:r>
    </w:p>
  </w:footnote>
  <w:footnote w:type="continuationNotice" w:id="1">
    <w:p w14:paraId="54B5DF7C" w14:textId="77777777" w:rsidR="00ED50AD" w:rsidRDefault="00ED50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4CCEA5C"/>
    <w:lvl w:ilvl="0">
      <w:start w:val="1"/>
      <w:numFmt w:val="decimal"/>
      <w:pStyle w:val="Sraassunumeriais"/>
      <w:lvlText w:val="%1."/>
      <w:lvlJc w:val="left"/>
      <w:pPr>
        <w:tabs>
          <w:tab w:val="num" w:pos="360"/>
        </w:tabs>
        <w:ind w:left="360" w:hanging="360"/>
      </w:pPr>
    </w:lvl>
  </w:abstractNum>
  <w:abstractNum w:abstractNumId="1" w15:restartNumberingAfterBreak="0">
    <w:nsid w:val="FFFFFF89"/>
    <w:multiLevelType w:val="singleLevel"/>
    <w:tmpl w:val="4DBA3E4C"/>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D913456"/>
    <w:multiLevelType w:val="multilevel"/>
    <w:tmpl w:val="164A8F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04C6D33"/>
    <w:multiLevelType w:val="multilevel"/>
    <w:tmpl w:val="2FCAC2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C4206F"/>
    <w:multiLevelType w:val="multilevel"/>
    <w:tmpl w:val="7C7C2E3A"/>
    <w:lvl w:ilvl="0">
      <w:start w:val="23"/>
      <w:numFmt w:val="decimal"/>
      <w:lvlText w:val="%1."/>
      <w:lvlJc w:val="left"/>
      <w:pPr>
        <w:ind w:left="444" w:hanging="444"/>
      </w:pPr>
      <w:rPr>
        <w:rFonts w:hint="default"/>
        <w:i w:val="0"/>
        <w:iCs w:val="0"/>
      </w:rPr>
    </w:lvl>
    <w:lvl w:ilvl="1">
      <w:start w:val="1"/>
      <w:numFmt w:val="decimal"/>
      <w:lvlText w:val="%1.%2."/>
      <w:lvlJc w:val="left"/>
      <w:pPr>
        <w:ind w:left="2268" w:hanging="444"/>
      </w:pPr>
      <w:rPr>
        <w:rFonts w:hint="default"/>
      </w:rPr>
    </w:lvl>
    <w:lvl w:ilvl="2">
      <w:start w:val="1"/>
      <w:numFmt w:val="decimal"/>
      <w:lvlText w:val="%1.%2.%3."/>
      <w:lvlJc w:val="left"/>
      <w:pPr>
        <w:ind w:left="4368" w:hanging="720"/>
      </w:pPr>
      <w:rPr>
        <w:rFonts w:hint="default"/>
      </w:rPr>
    </w:lvl>
    <w:lvl w:ilvl="3">
      <w:start w:val="1"/>
      <w:numFmt w:val="decimal"/>
      <w:lvlText w:val="%1.%2.%3.%4."/>
      <w:lvlJc w:val="left"/>
      <w:pPr>
        <w:ind w:left="6192" w:hanging="720"/>
      </w:pPr>
      <w:rPr>
        <w:rFonts w:hint="default"/>
      </w:rPr>
    </w:lvl>
    <w:lvl w:ilvl="4">
      <w:start w:val="1"/>
      <w:numFmt w:val="decimal"/>
      <w:lvlText w:val="%1.%2.%3.%4.%5."/>
      <w:lvlJc w:val="left"/>
      <w:pPr>
        <w:ind w:left="8376" w:hanging="1080"/>
      </w:pPr>
      <w:rPr>
        <w:rFonts w:hint="default"/>
      </w:rPr>
    </w:lvl>
    <w:lvl w:ilvl="5">
      <w:start w:val="1"/>
      <w:numFmt w:val="decimal"/>
      <w:lvlText w:val="%1.%2.%3.%4.%5.%6."/>
      <w:lvlJc w:val="left"/>
      <w:pPr>
        <w:ind w:left="10200" w:hanging="1080"/>
      </w:pPr>
      <w:rPr>
        <w:rFonts w:hint="default"/>
      </w:rPr>
    </w:lvl>
    <w:lvl w:ilvl="6">
      <w:start w:val="1"/>
      <w:numFmt w:val="decimal"/>
      <w:lvlText w:val="%1.%2.%3.%4.%5.%6.%7."/>
      <w:lvlJc w:val="left"/>
      <w:pPr>
        <w:ind w:left="12384" w:hanging="1440"/>
      </w:pPr>
      <w:rPr>
        <w:rFonts w:hint="default"/>
      </w:rPr>
    </w:lvl>
    <w:lvl w:ilvl="7">
      <w:start w:val="1"/>
      <w:numFmt w:val="decimal"/>
      <w:lvlText w:val="%1.%2.%3.%4.%5.%6.%7.%8."/>
      <w:lvlJc w:val="left"/>
      <w:pPr>
        <w:ind w:left="14208" w:hanging="1440"/>
      </w:pPr>
      <w:rPr>
        <w:rFonts w:hint="default"/>
      </w:rPr>
    </w:lvl>
    <w:lvl w:ilvl="8">
      <w:start w:val="1"/>
      <w:numFmt w:val="decimal"/>
      <w:lvlText w:val="%1.%2.%3.%4.%5.%6.%7.%8.%9."/>
      <w:lvlJc w:val="left"/>
      <w:pPr>
        <w:ind w:left="16392" w:hanging="1800"/>
      </w:pPr>
      <w:rPr>
        <w:rFonts w:hint="default"/>
      </w:rPr>
    </w:lvl>
  </w:abstractNum>
  <w:abstractNum w:abstractNumId="6" w15:restartNumberingAfterBreak="0">
    <w:nsid w:val="140B2C65"/>
    <w:multiLevelType w:val="multilevel"/>
    <w:tmpl w:val="9326A1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A6393E"/>
    <w:multiLevelType w:val="multilevel"/>
    <w:tmpl w:val="3BEE6E60"/>
    <w:lvl w:ilvl="0">
      <w:start w:val="2"/>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8" w15:restartNumberingAfterBreak="0">
    <w:nsid w:val="195F7881"/>
    <w:multiLevelType w:val="multilevel"/>
    <w:tmpl w:val="2E40C5EE"/>
    <w:lvl w:ilvl="0">
      <w:start w:val="3"/>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9" w15:restartNumberingAfterBreak="0">
    <w:nsid w:val="20546BDC"/>
    <w:multiLevelType w:val="multilevel"/>
    <w:tmpl w:val="2B76AD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265401F"/>
    <w:multiLevelType w:val="multilevel"/>
    <w:tmpl w:val="43AC96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E95489"/>
    <w:multiLevelType w:val="multilevel"/>
    <w:tmpl w:val="AD90F6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160599"/>
    <w:multiLevelType w:val="multilevel"/>
    <w:tmpl w:val="78A239A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3" w15:restartNumberingAfterBreak="0">
    <w:nsid w:val="25B54E4F"/>
    <w:multiLevelType w:val="multilevel"/>
    <w:tmpl w:val="C492CDB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F13A42"/>
    <w:multiLevelType w:val="multilevel"/>
    <w:tmpl w:val="412EC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DC67AC"/>
    <w:multiLevelType w:val="multilevel"/>
    <w:tmpl w:val="E496E22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E5C0537"/>
    <w:multiLevelType w:val="multilevel"/>
    <w:tmpl w:val="BFB61A3E"/>
    <w:lvl w:ilvl="0">
      <w:start w:val="5"/>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7" w15:restartNumberingAfterBreak="0">
    <w:nsid w:val="3F072D3F"/>
    <w:multiLevelType w:val="multilevel"/>
    <w:tmpl w:val="F2D43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2F647B"/>
    <w:multiLevelType w:val="multilevel"/>
    <w:tmpl w:val="0BC0198E"/>
    <w:lvl w:ilvl="0">
      <w:start w:val="6"/>
      <w:numFmt w:val="decimal"/>
      <w:lvlText w:val="%1."/>
      <w:lvlJc w:val="left"/>
      <w:pPr>
        <w:ind w:left="468" w:hanging="468"/>
      </w:pPr>
      <w:rPr>
        <w:rFonts w:hint="default"/>
      </w:rPr>
    </w:lvl>
    <w:lvl w:ilvl="1">
      <w:start w:val="1"/>
      <w:numFmt w:val="decimal"/>
      <w:lvlText w:val="%1.%2."/>
      <w:lvlJc w:val="left"/>
      <w:pPr>
        <w:ind w:left="648" w:hanging="468"/>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9" w15:restartNumberingAfterBreak="0">
    <w:nsid w:val="53E23B5C"/>
    <w:multiLevelType w:val="multilevel"/>
    <w:tmpl w:val="E13C80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213B81"/>
    <w:multiLevelType w:val="multilevel"/>
    <w:tmpl w:val="EF3EBB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B369A8"/>
    <w:multiLevelType w:val="multilevel"/>
    <w:tmpl w:val="1A9880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9B379D"/>
    <w:multiLevelType w:val="multilevel"/>
    <w:tmpl w:val="1B98EF1E"/>
    <w:lvl w:ilvl="0">
      <w:start w:val="6"/>
      <w:numFmt w:val="decimal"/>
      <w:lvlText w:val="%1."/>
      <w:lvlJc w:val="left"/>
      <w:pPr>
        <w:tabs>
          <w:tab w:val="num" w:pos="502"/>
        </w:tabs>
        <w:ind w:left="502" w:hanging="360"/>
      </w:pPr>
    </w:lvl>
    <w:lvl w:ilvl="1">
      <w:start w:val="1"/>
      <w:numFmt w:val="decimal"/>
      <w:lvlText w:val="%2."/>
      <w:lvlJc w:val="left"/>
      <w:pPr>
        <w:ind w:left="1222" w:hanging="360"/>
      </w:pPr>
      <w:rPr>
        <w:rFonts w:hint="default"/>
      </w:r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A159AB"/>
    <w:multiLevelType w:val="multilevel"/>
    <w:tmpl w:val="9370B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576B90"/>
    <w:multiLevelType w:val="multilevel"/>
    <w:tmpl w:val="96303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32244551">
    <w:abstractNumId w:val="4"/>
  </w:num>
  <w:num w:numId="2" w16cid:durableId="627977314">
    <w:abstractNumId w:val="23"/>
  </w:num>
  <w:num w:numId="3" w16cid:durableId="25839186">
    <w:abstractNumId w:val="1"/>
  </w:num>
  <w:num w:numId="4" w16cid:durableId="129177982">
    <w:abstractNumId w:val="0"/>
  </w:num>
  <w:num w:numId="5" w16cid:durableId="918098646">
    <w:abstractNumId w:val="25"/>
  </w:num>
  <w:num w:numId="6" w16cid:durableId="67313320">
    <w:abstractNumId w:val="21"/>
  </w:num>
  <w:num w:numId="7" w16cid:durableId="1995523088">
    <w:abstractNumId w:val="20"/>
  </w:num>
  <w:num w:numId="8" w16cid:durableId="206650309">
    <w:abstractNumId w:val="19"/>
  </w:num>
  <w:num w:numId="9" w16cid:durableId="1004822128">
    <w:abstractNumId w:val="9"/>
  </w:num>
  <w:num w:numId="10" w16cid:durableId="1407610087">
    <w:abstractNumId w:val="15"/>
  </w:num>
  <w:num w:numId="11" w16cid:durableId="88044194">
    <w:abstractNumId w:val="13"/>
  </w:num>
  <w:num w:numId="12" w16cid:durableId="251477928">
    <w:abstractNumId w:val="2"/>
  </w:num>
  <w:num w:numId="13" w16cid:durableId="1329405610">
    <w:abstractNumId w:val="24"/>
  </w:num>
  <w:num w:numId="14" w16cid:durableId="754327310">
    <w:abstractNumId w:val="6"/>
  </w:num>
  <w:num w:numId="15" w16cid:durableId="1375613302">
    <w:abstractNumId w:val="10"/>
  </w:num>
  <w:num w:numId="16" w16cid:durableId="1571695951">
    <w:abstractNumId w:val="17"/>
  </w:num>
  <w:num w:numId="17" w16cid:durableId="3090471">
    <w:abstractNumId w:val="3"/>
  </w:num>
  <w:num w:numId="18" w16cid:durableId="539173997">
    <w:abstractNumId w:val="12"/>
  </w:num>
  <w:num w:numId="19" w16cid:durableId="1072894523">
    <w:abstractNumId w:val="7"/>
  </w:num>
  <w:num w:numId="20" w16cid:durableId="820198495">
    <w:abstractNumId w:val="8"/>
  </w:num>
  <w:num w:numId="21" w16cid:durableId="1076319463">
    <w:abstractNumId w:val="16"/>
  </w:num>
  <w:num w:numId="22" w16cid:durableId="684674319">
    <w:abstractNumId w:val="22"/>
  </w:num>
  <w:num w:numId="23" w16cid:durableId="1524978453">
    <w:abstractNumId w:val="11"/>
  </w:num>
  <w:num w:numId="24" w16cid:durableId="1773814007">
    <w:abstractNumId w:val="18"/>
  </w:num>
  <w:num w:numId="25" w16cid:durableId="170222252">
    <w:abstractNumId w:val="14"/>
  </w:num>
  <w:num w:numId="26" w16cid:durableId="1927960323">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B04"/>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48F"/>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E4"/>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7E5"/>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2F9"/>
    <w:rsid w:val="00094604"/>
    <w:rsid w:val="00095834"/>
    <w:rsid w:val="00095A99"/>
    <w:rsid w:val="000966F8"/>
    <w:rsid w:val="0009724E"/>
    <w:rsid w:val="00097B80"/>
    <w:rsid w:val="000A00CB"/>
    <w:rsid w:val="000A047C"/>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C38"/>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1E2"/>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222"/>
    <w:rsid w:val="00164443"/>
    <w:rsid w:val="001647BD"/>
    <w:rsid w:val="00166073"/>
    <w:rsid w:val="0016665C"/>
    <w:rsid w:val="00166EB7"/>
    <w:rsid w:val="00167192"/>
    <w:rsid w:val="00167555"/>
    <w:rsid w:val="00167E09"/>
    <w:rsid w:val="00170676"/>
    <w:rsid w:val="0017076E"/>
    <w:rsid w:val="0017154D"/>
    <w:rsid w:val="00171C73"/>
    <w:rsid w:val="00171FE7"/>
    <w:rsid w:val="0017268F"/>
    <w:rsid w:val="0017277D"/>
    <w:rsid w:val="00172D53"/>
    <w:rsid w:val="00173ACB"/>
    <w:rsid w:val="00173E9D"/>
    <w:rsid w:val="001741F9"/>
    <w:rsid w:val="00174A4C"/>
    <w:rsid w:val="00174EE0"/>
    <w:rsid w:val="0017506F"/>
    <w:rsid w:val="0017533E"/>
    <w:rsid w:val="00176FD3"/>
    <w:rsid w:val="00177911"/>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077"/>
    <w:rsid w:val="001853B6"/>
    <w:rsid w:val="00185454"/>
    <w:rsid w:val="00185997"/>
    <w:rsid w:val="00185BC4"/>
    <w:rsid w:val="001865A6"/>
    <w:rsid w:val="00190A6E"/>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54F"/>
    <w:rsid w:val="001A39B5"/>
    <w:rsid w:val="001A49EA"/>
    <w:rsid w:val="001A4D7F"/>
    <w:rsid w:val="001A4D9A"/>
    <w:rsid w:val="001A5289"/>
    <w:rsid w:val="001A5F8E"/>
    <w:rsid w:val="001A5FBA"/>
    <w:rsid w:val="001A67B2"/>
    <w:rsid w:val="001A6CC7"/>
    <w:rsid w:val="001A7088"/>
    <w:rsid w:val="001A710C"/>
    <w:rsid w:val="001A7678"/>
    <w:rsid w:val="001A7B3D"/>
    <w:rsid w:val="001B0848"/>
    <w:rsid w:val="001B1895"/>
    <w:rsid w:val="001B2074"/>
    <w:rsid w:val="001B2226"/>
    <w:rsid w:val="001B3250"/>
    <w:rsid w:val="001B33A4"/>
    <w:rsid w:val="001B370C"/>
    <w:rsid w:val="001B3C7D"/>
    <w:rsid w:val="001B3F4C"/>
    <w:rsid w:val="001B4266"/>
    <w:rsid w:val="001B4C85"/>
    <w:rsid w:val="001B50F3"/>
    <w:rsid w:val="001B53D6"/>
    <w:rsid w:val="001B582F"/>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D42"/>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02"/>
    <w:rsid w:val="001F15A0"/>
    <w:rsid w:val="001F1D6C"/>
    <w:rsid w:val="001F1DB6"/>
    <w:rsid w:val="001F1FB1"/>
    <w:rsid w:val="001F2168"/>
    <w:rsid w:val="001F2E11"/>
    <w:rsid w:val="001F2EB6"/>
    <w:rsid w:val="001F3174"/>
    <w:rsid w:val="001F3606"/>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288"/>
    <w:rsid w:val="002032EB"/>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1703"/>
    <w:rsid w:val="00212C25"/>
    <w:rsid w:val="00212F68"/>
    <w:rsid w:val="002135C6"/>
    <w:rsid w:val="002140C5"/>
    <w:rsid w:val="00214B9D"/>
    <w:rsid w:val="00214D4B"/>
    <w:rsid w:val="002151C0"/>
    <w:rsid w:val="00215B09"/>
    <w:rsid w:val="00215FB5"/>
    <w:rsid w:val="002163DC"/>
    <w:rsid w:val="00216766"/>
    <w:rsid w:val="00216820"/>
    <w:rsid w:val="00217893"/>
    <w:rsid w:val="00220588"/>
    <w:rsid w:val="00220B88"/>
    <w:rsid w:val="002211A8"/>
    <w:rsid w:val="00221235"/>
    <w:rsid w:val="00221CC0"/>
    <w:rsid w:val="00221DF6"/>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4A34"/>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5CD"/>
    <w:rsid w:val="002716D8"/>
    <w:rsid w:val="00272038"/>
    <w:rsid w:val="0027236E"/>
    <w:rsid w:val="00272857"/>
    <w:rsid w:val="00273318"/>
    <w:rsid w:val="0027399D"/>
    <w:rsid w:val="00273F59"/>
    <w:rsid w:val="00274C8A"/>
    <w:rsid w:val="00274E50"/>
    <w:rsid w:val="002753F2"/>
    <w:rsid w:val="0027575B"/>
    <w:rsid w:val="002757B8"/>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2DAA"/>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5F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5388"/>
    <w:rsid w:val="002B5FCF"/>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4CE5"/>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964"/>
    <w:rsid w:val="002E3C32"/>
    <w:rsid w:val="002E4A5A"/>
    <w:rsid w:val="002E5C9B"/>
    <w:rsid w:val="002E5EA9"/>
    <w:rsid w:val="002E6BB6"/>
    <w:rsid w:val="002E7E22"/>
    <w:rsid w:val="002F05C1"/>
    <w:rsid w:val="002F0663"/>
    <w:rsid w:val="002F0FBA"/>
    <w:rsid w:val="002F12E7"/>
    <w:rsid w:val="002F148F"/>
    <w:rsid w:val="002F1998"/>
    <w:rsid w:val="002F1CD9"/>
    <w:rsid w:val="002F1D5C"/>
    <w:rsid w:val="002F21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75"/>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26B"/>
    <w:rsid w:val="00333BFA"/>
    <w:rsid w:val="00334D33"/>
    <w:rsid w:val="00334EB8"/>
    <w:rsid w:val="00335A01"/>
    <w:rsid w:val="00335DA5"/>
    <w:rsid w:val="0033642E"/>
    <w:rsid w:val="003366A0"/>
    <w:rsid w:val="003406FD"/>
    <w:rsid w:val="00340F7A"/>
    <w:rsid w:val="00341929"/>
    <w:rsid w:val="00341D9A"/>
    <w:rsid w:val="003428C6"/>
    <w:rsid w:val="00343586"/>
    <w:rsid w:val="003436A3"/>
    <w:rsid w:val="00343AFE"/>
    <w:rsid w:val="0034460F"/>
    <w:rsid w:val="00344F46"/>
    <w:rsid w:val="00345141"/>
    <w:rsid w:val="003451F8"/>
    <w:rsid w:val="003453C2"/>
    <w:rsid w:val="00346410"/>
    <w:rsid w:val="00350286"/>
    <w:rsid w:val="0035041E"/>
    <w:rsid w:val="00350730"/>
    <w:rsid w:val="00351322"/>
    <w:rsid w:val="0035164B"/>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14E"/>
    <w:rsid w:val="003576C1"/>
    <w:rsid w:val="00357BB8"/>
    <w:rsid w:val="00357C23"/>
    <w:rsid w:val="003600F2"/>
    <w:rsid w:val="00360DB9"/>
    <w:rsid w:val="00360F9B"/>
    <w:rsid w:val="003611A6"/>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A4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86"/>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78"/>
    <w:rsid w:val="0039299B"/>
    <w:rsid w:val="00392DBB"/>
    <w:rsid w:val="00393698"/>
    <w:rsid w:val="0039371E"/>
    <w:rsid w:val="00393858"/>
    <w:rsid w:val="00393A80"/>
    <w:rsid w:val="00394C27"/>
    <w:rsid w:val="003966E8"/>
    <w:rsid w:val="00396CB4"/>
    <w:rsid w:val="003977D0"/>
    <w:rsid w:val="003A00F1"/>
    <w:rsid w:val="003A050E"/>
    <w:rsid w:val="003A050F"/>
    <w:rsid w:val="003A0CAA"/>
    <w:rsid w:val="003A0EC0"/>
    <w:rsid w:val="003A1229"/>
    <w:rsid w:val="003A1F9F"/>
    <w:rsid w:val="003A2F4F"/>
    <w:rsid w:val="003A30C5"/>
    <w:rsid w:val="003A3340"/>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572"/>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5"/>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2D75"/>
    <w:rsid w:val="0040311F"/>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9DF"/>
    <w:rsid w:val="004157B6"/>
    <w:rsid w:val="0041685F"/>
    <w:rsid w:val="00416CD6"/>
    <w:rsid w:val="00416D08"/>
    <w:rsid w:val="004170BC"/>
    <w:rsid w:val="00417604"/>
    <w:rsid w:val="0042125E"/>
    <w:rsid w:val="00421D7D"/>
    <w:rsid w:val="0042280C"/>
    <w:rsid w:val="004239F6"/>
    <w:rsid w:val="00424668"/>
    <w:rsid w:val="0042470D"/>
    <w:rsid w:val="00424B94"/>
    <w:rsid w:val="00424C4C"/>
    <w:rsid w:val="004252AF"/>
    <w:rsid w:val="0042578B"/>
    <w:rsid w:val="004257A5"/>
    <w:rsid w:val="00425CFB"/>
    <w:rsid w:val="0042788E"/>
    <w:rsid w:val="00431627"/>
    <w:rsid w:val="00431D62"/>
    <w:rsid w:val="00432574"/>
    <w:rsid w:val="0043288C"/>
    <w:rsid w:val="00432DDD"/>
    <w:rsid w:val="0043335A"/>
    <w:rsid w:val="00433991"/>
    <w:rsid w:val="00433A4A"/>
    <w:rsid w:val="00433FD7"/>
    <w:rsid w:val="00434217"/>
    <w:rsid w:val="004344CB"/>
    <w:rsid w:val="0043483A"/>
    <w:rsid w:val="004350FA"/>
    <w:rsid w:val="00435186"/>
    <w:rsid w:val="0043529C"/>
    <w:rsid w:val="00435437"/>
    <w:rsid w:val="004356A8"/>
    <w:rsid w:val="00436201"/>
    <w:rsid w:val="0043693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CC"/>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35D"/>
    <w:rsid w:val="00456A2D"/>
    <w:rsid w:val="00457163"/>
    <w:rsid w:val="0045773D"/>
    <w:rsid w:val="0045792A"/>
    <w:rsid w:val="00457F5A"/>
    <w:rsid w:val="00460069"/>
    <w:rsid w:val="00460244"/>
    <w:rsid w:val="00460401"/>
    <w:rsid w:val="00460683"/>
    <w:rsid w:val="00460A16"/>
    <w:rsid w:val="00461904"/>
    <w:rsid w:val="00461CE4"/>
    <w:rsid w:val="004624F4"/>
    <w:rsid w:val="00462587"/>
    <w:rsid w:val="00463465"/>
    <w:rsid w:val="004635E0"/>
    <w:rsid w:val="00463897"/>
    <w:rsid w:val="004642FA"/>
    <w:rsid w:val="00464400"/>
    <w:rsid w:val="0046472C"/>
    <w:rsid w:val="00465067"/>
    <w:rsid w:val="004658BF"/>
    <w:rsid w:val="00465FC4"/>
    <w:rsid w:val="00467B1D"/>
    <w:rsid w:val="00467FCB"/>
    <w:rsid w:val="0047047D"/>
    <w:rsid w:val="00471043"/>
    <w:rsid w:val="004712B7"/>
    <w:rsid w:val="004713B5"/>
    <w:rsid w:val="004720C4"/>
    <w:rsid w:val="00472357"/>
    <w:rsid w:val="00472910"/>
    <w:rsid w:val="00472F7A"/>
    <w:rsid w:val="00472F8C"/>
    <w:rsid w:val="00472FBC"/>
    <w:rsid w:val="0047399D"/>
    <w:rsid w:val="00473DA9"/>
    <w:rsid w:val="004745B4"/>
    <w:rsid w:val="00475262"/>
    <w:rsid w:val="0047554A"/>
    <w:rsid w:val="00475F9B"/>
    <w:rsid w:val="00476119"/>
    <w:rsid w:val="00476878"/>
    <w:rsid w:val="0047687E"/>
    <w:rsid w:val="00476CDD"/>
    <w:rsid w:val="00476F8C"/>
    <w:rsid w:val="00477E28"/>
    <w:rsid w:val="00481849"/>
    <w:rsid w:val="0048258D"/>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905CE"/>
    <w:rsid w:val="004909FF"/>
    <w:rsid w:val="004922C4"/>
    <w:rsid w:val="004923AA"/>
    <w:rsid w:val="00495118"/>
    <w:rsid w:val="0049538A"/>
    <w:rsid w:val="00495F71"/>
    <w:rsid w:val="00496EFB"/>
    <w:rsid w:val="00497837"/>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2E5"/>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70"/>
    <w:rsid w:val="004E5340"/>
    <w:rsid w:val="004E63B6"/>
    <w:rsid w:val="004E6400"/>
    <w:rsid w:val="004E6AD3"/>
    <w:rsid w:val="004E6F7E"/>
    <w:rsid w:val="004E71CB"/>
    <w:rsid w:val="004E776B"/>
    <w:rsid w:val="004E7D39"/>
    <w:rsid w:val="004F0107"/>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6A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F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4A6"/>
    <w:rsid w:val="00540743"/>
    <w:rsid w:val="00540C9A"/>
    <w:rsid w:val="0054132A"/>
    <w:rsid w:val="005415E4"/>
    <w:rsid w:val="005418E8"/>
    <w:rsid w:val="00541BC4"/>
    <w:rsid w:val="005420ED"/>
    <w:rsid w:val="00542A74"/>
    <w:rsid w:val="00543AE0"/>
    <w:rsid w:val="005448A6"/>
    <w:rsid w:val="00546080"/>
    <w:rsid w:val="005464B7"/>
    <w:rsid w:val="00547265"/>
    <w:rsid w:val="00547443"/>
    <w:rsid w:val="005505A6"/>
    <w:rsid w:val="005505BF"/>
    <w:rsid w:val="00550A82"/>
    <w:rsid w:val="005519BD"/>
    <w:rsid w:val="00551B0D"/>
    <w:rsid w:val="00551FA7"/>
    <w:rsid w:val="00553286"/>
    <w:rsid w:val="00553E2C"/>
    <w:rsid w:val="0055476C"/>
    <w:rsid w:val="00554A59"/>
    <w:rsid w:val="005553CB"/>
    <w:rsid w:val="0055610F"/>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6D6D"/>
    <w:rsid w:val="0057745D"/>
    <w:rsid w:val="00577925"/>
    <w:rsid w:val="00577A72"/>
    <w:rsid w:val="005806CA"/>
    <w:rsid w:val="005806D2"/>
    <w:rsid w:val="00582CE9"/>
    <w:rsid w:val="00583195"/>
    <w:rsid w:val="0058377F"/>
    <w:rsid w:val="0058382B"/>
    <w:rsid w:val="00583982"/>
    <w:rsid w:val="00583B84"/>
    <w:rsid w:val="00583CA7"/>
    <w:rsid w:val="00583F82"/>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6ECB"/>
    <w:rsid w:val="005A74E8"/>
    <w:rsid w:val="005B0449"/>
    <w:rsid w:val="005B0749"/>
    <w:rsid w:val="005B0CE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C0258"/>
    <w:rsid w:val="005C0B37"/>
    <w:rsid w:val="005C17C2"/>
    <w:rsid w:val="005C1E12"/>
    <w:rsid w:val="005C1E55"/>
    <w:rsid w:val="005C2D8D"/>
    <w:rsid w:val="005C3F18"/>
    <w:rsid w:val="005C5BC3"/>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BB0"/>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735"/>
    <w:rsid w:val="005E4B18"/>
    <w:rsid w:val="005E4E02"/>
    <w:rsid w:val="005E5C65"/>
    <w:rsid w:val="005E5FE0"/>
    <w:rsid w:val="005E62F0"/>
    <w:rsid w:val="005E6C99"/>
    <w:rsid w:val="005E7034"/>
    <w:rsid w:val="005E79AE"/>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4BF"/>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2378"/>
    <w:rsid w:val="0060273F"/>
    <w:rsid w:val="00603E31"/>
    <w:rsid w:val="006041B7"/>
    <w:rsid w:val="0060451D"/>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207BC"/>
    <w:rsid w:val="00621335"/>
    <w:rsid w:val="0062150E"/>
    <w:rsid w:val="006229AD"/>
    <w:rsid w:val="00623F37"/>
    <w:rsid w:val="00623F56"/>
    <w:rsid w:val="006242E9"/>
    <w:rsid w:val="0062491E"/>
    <w:rsid w:val="006250F6"/>
    <w:rsid w:val="006258F1"/>
    <w:rsid w:val="00626341"/>
    <w:rsid w:val="00626BBC"/>
    <w:rsid w:val="0062745E"/>
    <w:rsid w:val="006274B9"/>
    <w:rsid w:val="0062770C"/>
    <w:rsid w:val="00627808"/>
    <w:rsid w:val="0062788C"/>
    <w:rsid w:val="00627A6A"/>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E12"/>
    <w:rsid w:val="00636208"/>
    <w:rsid w:val="006375BD"/>
    <w:rsid w:val="00637F68"/>
    <w:rsid w:val="00640399"/>
    <w:rsid w:val="00640DBD"/>
    <w:rsid w:val="0064169B"/>
    <w:rsid w:val="0064259A"/>
    <w:rsid w:val="00642683"/>
    <w:rsid w:val="006428CA"/>
    <w:rsid w:val="00642E25"/>
    <w:rsid w:val="0064351F"/>
    <w:rsid w:val="00643651"/>
    <w:rsid w:val="00643A57"/>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C5F"/>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BD"/>
    <w:rsid w:val="006B4773"/>
    <w:rsid w:val="006B4B0E"/>
    <w:rsid w:val="006B5492"/>
    <w:rsid w:val="006B5692"/>
    <w:rsid w:val="006B56F2"/>
    <w:rsid w:val="006B5A2F"/>
    <w:rsid w:val="006B746E"/>
    <w:rsid w:val="006B7F6F"/>
    <w:rsid w:val="006C0723"/>
    <w:rsid w:val="006C0B42"/>
    <w:rsid w:val="006C0F06"/>
    <w:rsid w:val="006C176F"/>
    <w:rsid w:val="006C1CEA"/>
    <w:rsid w:val="006C2287"/>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B58"/>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27"/>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03"/>
    <w:rsid w:val="007317B5"/>
    <w:rsid w:val="00731E3B"/>
    <w:rsid w:val="0073210C"/>
    <w:rsid w:val="007321DE"/>
    <w:rsid w:val="0073238A"/>
    <w:rsid w:val="00733570"/>
    <w:rsid w:val="00733758"/>
    <w:rsid w:val="00734737"/>
    <w:rsid w:val="007349E0"/>
    <w:rsid w:val="00734A43"/>
    <w:rsid w:val="00734BBA"/>
    <w:rsid w:val="00735C77"/>
    <w:rsid w:val="00735E40"/>
    <w:rsid w:val="0073602A"/>
    <w:rsid w:val="0073676A"/>
    <w:rsid w:val="007367F6"/>
    <w:rsid w:val="00736EA4"/>
    <w:rsid w:val="00737004"/>
    <w:rsid w:val="0073711D"/>
    <w:rsid w:val="0073778F"/>
    <w:rsid w:val="00737EA1"/>
    <w:rsid w:val="007422EF"/>
    <w:rsid w:val="007427E7"/>
    <w:rsid w:val="00742B71"/>
    <w:rsid w:val="00742F8F"/>
    <w:rsid w:val="00743205"/>
    <w:rsid w:val="0074401D"/>
    <w:rsid w:val="0074429A"/>
    <w:rsid w:val="0074475B"/>
    <w:rsid w:val="007449CC"/>
    <w:rsid w:val="00744D22"/>
    <w:rsid w:val="00745110"/>
    <w:rsid w:val="00745A14"/>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D79"/>
    <w:rsid w:val="0078453C"/>
    <w:rsid w:val="00784819"/>
    <w:rsid w:val="00784865"/>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519A"/>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59E2"/>
    <w:rsid w:val="007B6219"/>
    <w:rsid w:val="007B6F6D"/>
    <w:rsid w:val="007B732B"/>
    <w:rsid w:val="007B7651"/>
    <w:rsid w:val="007B773D"/>
    <w:rsid w:val="007C0364"/>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E79D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45B"/>
    <w:rsid w:val="0080034F"/>
    <w:rsid w:val="0080079C"/>
    <w:rsid w:val="0080158C"/>
    <w:rsid w:val="008019AA"/>
    <w:rsid w:val="008025D9"/>
    <w:rsid w:val="0080269D"/>
    <w:rsid w:val="00802E04"/>
    <w:rsid w:val="008040CB"/>
    <w:rsid w:val="008043C9"/>
    <w:rsid w:val="00804852"/>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6E2E"/>
    <w:rsid w:val="008176D9"/>
    <w:rsid w:val="00817D5A"/>
    <w:rsid w:val="00821368"/>
    <w:rsid w:val="008216CF"/>
    <w:rsid w:val="00821BB1"/>
    <w:rsid w:val="00822FE2"/>
    <w:rsid w:val="0082311F"/>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49D"/>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DB8"/>
    <w:rsid w:val="0086303D"/>
    <w:rsid w:val="008634C8"/>
    <w:rsid w:val="008638DF"/>
    <w:rsid w:val="00864390"/>
    <w:rsid w:val="008643DD"/>
    <w:rsid w:val="008656E1"/>
    <w:rsid w:val="00865B2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47"/>
    <w:rsid w:val="0088010F"/>
    <w:rsid w:val="00880217"/>
    <w:rsid w:val="008802B8"/>
    <w:rsid w:val="00881064"/>
    <w:rsid w:val="00881B1D"/>
    <w:rsid w:val="0088228F"/>
    <w:rsid w:val="00882826"/>
    <w:rsid w:val="00882956"/>
    <w:rsid w:val="00882F2F"/>
    <w:rsid w:val="008834C6"/>
    <w:rsid w:val="00884AF4"/>
    <w:rsid w:val="00884B13"/>
    <w:rsid w:val="00884B46"/>
    <w:rsid w:val="00884D1B"/>
    <w:rsid w:val="0088536D"/>
    <w:rsid w:val="00885A67"/>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51A5"/>
    <w:rsid w:val="008A5602"/>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42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63"/>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1E5"/>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34"/>
    <w:rsid w:val="008E7D87"/>
    <w:rsid w:val="008E7DB3"/>
    <w:rsid w:val="008F02EA"/>
    <w:rsid w:val="008F0404"/>
    <w:rsid w:val="008F0B38"/>
    <w:rsid w:val="008F1600"/>
    <w:rsid w:val="008F18F2"/>
    <w:rsid w:val="008F1C0B"/>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C4"/>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6E78"/>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4D3"/>
    <w:rsid w:val="00934599"/>
    <w:rsid w:val="00934C4C"/>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334B"/>
    <w:rsid w:val="0094429A"/>
    <w:rsid w:val="00945504"/>
    <w:rsid w:val="009465A0"/>
    <w:rsid w:val="00946722"/>
    <w:rsid w:val="0094748D"/>
    <w:rsid w:val="009501C3"/>
    <w:rsid w:val="009502BE"/>
    <w:rsid w:val="009502F5"/>
    <w:rsid w:val="0095251F"/>
    <w:rsid w:val="0095321C"/>
    <w:rsid w:val="00953D09"/>
    <w:rsid w:val="00953F2B"/>
    <w:rsid w:val="00954A8F"/>
    <w:rsid w:val="00955067"/>
    <w:rsid w:val="00955109"/>
    <w:rsid w:val="00955F2F"/>
    <w:rsid w:val="00956A4E"/>
    <w:rsid w:val="00956AB5"/>
    <w:rsid w:val="009572AD"/>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B4"/>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784"/>
    <w:rsid w:val="00971D98"/>
    <w:rsid w:val="009731AA"/>
    <w:rsid w:val="00973D2D"/>
    <w:rsid w:val="009743D3"/>
    <w:rsid w:val="00975737"/>
    <w:rsid w:val="00975F1F"/>
    <w:rsid w:val="0097609B"/>
    <w:rsid w:val="009763A6"/>
    <w:rsid w:val="009763B1"/>
    <w:rsid w:val="009766CF"/>
    <w:rsid w:val="00976A65"/>
    <w:rsid w:val="0097716E"/>
    <w:rsid w:val="009773F1"/>
    <w:rsid w:val="009774CC"/>
    <w:rsid w:val="00980491"/>
    <w:rsid w:val="00980B23"/>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42B"/>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E7E16"/>
    <w:rsid w:val="009F0698"/>
    <w:rsid w:val="009F0935"/>
    <w:rsid w:val="009F0A4E"/>
    <w:rsid w:val="009F18CF"/>
    <w:rsid w:val="009F3379"/>
    <w:rsid w:val="009F402F"/>
    <w:rsid w:val="009F474E"/>
    <w:rsid w:val="009F4CE8"/>
    <w:rsid w:val="009F4DC1"/>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A94"/>
    <w:rsid w:val="00A13EAF"/>
    <w:rsid w:val="00A147C9"/>
    <w:rsid w:val="00A14833"/>
    <w:rsid w:val="00A176D5"/>
    <w:rsid w:val="00A1780C"/>
    <w:rsid w:val="00A215B6"/>
    <w:rsid w:val="00A217B2"/>
    <w:rsid w:val="00A21F3E"/>
    <w:rsid w:val="00A222A1"/>
    <w:rsid w:val="00A22B28"/>
    <w:rsid w:val="00A23042"/>
    <w:rsid w:val="00A23B71"/>
    <w:rsid w:val="00A23C2A"/>
    <w:rsid w:val="00A2480E"/>
    <w:rsid w:val="00A24EBE"/>
    <w:rsid w:val="00A24FBA"/>
    <w:rsid w:val="00A25168"/>
    <w:rsid w:val="00A25311"/>
    <w:rsid w:val="00A2534E"/>
    <w:rsid w:val="00A25672"/>
    <w:rsid w:val="00A25751"/>
    <w:rsid w:val="00A25D08"/>
    <w:rsid w:val="00A26794"/>
    <w:rsid w:val="00A26931"/>
    <w:rsid w:val="00A26F11"/>
    <w:rsid w:val="00A270DA"/>
    <w:rsid w:val="00A27446"/>
    <w:rsid w:val="00A27846"/>
    <w:rsid w:val="00A27B45"/>
    <w:rsid w:val="00A27E51"/>
    <w:rsid w:val="00A30644"/>
    <w:rsid w:val="00A30DEC"/>
    <w:rsid w:val="00A3113F"/>
    <w:rsid w:val="00A31171"/>
    <w:rsid w:val="00A311DE"/>
    <w:rsid w:val="00A31365"/>
    <w:rsid w:val="00A31436"/>
    <w:rsid w:val="00A322CD"/>
    <w:rsid w:val="00A32686"/>
    <w:rsid w:val="00A32BE9"/>
    <w:rsid w:val="00A32C66"/>
    <w:rsid w:val="00A32DFF"/>
    <w:rsid w:val="00A32FED"/>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6DA"/>
    <w:rsid w:val="00A507A9"/>
    <w:rsid w:val="00A510B9"/>
    <w:rsid w:val="00A51758"/>
    <w:rsid w:val="00A51E81"/>
    <w:rsid w:val="00A52316"/>
    <w:rsid w:val="00A524F1"/>
    <w:rsid w:val="00A5253F"/>
    <w:rsid w:val="00A52B08"/>
    <w:rsid w:val="00A53041"/>
    <w:rsid w:val="00A53B50"/>
    <w:rsid w:val="00A53BAE"/>
    <w:rsid w:val="00A54E56"/>
    <w:rsid w:val="00A54FCF"/>
    <w:rsid w:val="00A5552B"/>
    <w:rsid w:val="00A55891"/>
    <w:rsid w:val="00A55AA5"/>
    <w:rsid w:val="00A560A2"/>
    <w:rsid w:val="00A57036"/>
    <w:rsid w:val="00A571AB"/>
    <w:rsid w:val="00A5749C"/>
    <w:rsid w:val="00A5751B"/>
    <w:rsid w:val="00A60616"/>
    <w:rsid w:val="00A6076B"/>
    <w:rsid w:val="00A610B2"/>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8C"/>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F"/>
    <w:rsid w:val="00A83F3F"/>
    <w:rsid w:val="00A84166"/>
    <w:rsid w:val="00A84566"/>
    <w:rsid w:val="00A84687"/>
    <w:rsid w:val="00A84D66"/>
    <w:rsid w:val="00A851A8"/>
    <w:rsid w:val="00A865DA"/>
    <w:rsid w:val="00A90AF8"/>
    <w:rsid w:val="00A90C2E"/>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9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1F92"/>
    <w:rsid w:val="00AD2428"/>
    <w:rsid w:val="00AD352D"/>
    <w:rsid w:val="00AD3648"/>
    <w:rsid w:val="00AD3951"/>
    <w:rsid w:val="00AD3DCD"/>
    <w:rsid w:val="00AD4055"/>
    <w:rsid w:val="00AD5069"/>
    <w:rsid w:val="00AD51F7"/>
    <w:rsid w:val="00AD56F4"/>
    <w:rsid w:val="00AD57B1"/>
    <w:rsid w:val="00AD592B"/>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48"/>
    <w:rsid w:val="00AF19EE"/>
    <w:rsid w:val="00AF2399"/>
    <w:rsid w:val="00AF24D0"/>
    <w:rsid w:val="00AF2695"/>
    <w:rsid w:val="00AF2BB5"/>
    <w:rsid w:val="00AF42F9"/>
    <w:rsid w:val="00AF4EF5"/>
    <w:rsid w:val="00AF5261"/>
    <w:rsid w:val="00AF551E"/>
    <w:rsid w:val="00AF58B1"/>
    <w:rsid w:val="00AF5BB8"/>
    <w:rsid w:val="00AF5CF4"/>
    <w:rsid w:val="00AF6074"/>
    <w:rsid w:val="00AF6293"/>
    <w:rsid w:val="00AF62E6"/>
    <w:rsid w:val="00AF6775"/>
    <w:rsid w:val="00AF6844"/>
    <w:rsid w:val="00AF7586"/>
    <w:rsid w:val="00AF76C1"/>
    <w:rsid w:val="00AF7CB0"/>
    <w:rsid w:val="00AF7F98"/>
    <w:rsid w:val="00AF7FB3"/>
    <w:rsid w:val="00B004F2"/>
    <w:rsid w:val="00B00619"/>
    <w:rsid w:val="00B00C12"/>
    <w:rsid w:val="00B01268"/>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8D9"/>
    <w:rsid w:val="00B3699E"/>
    <w:rsid w:val="00B37854"/>
    <w:rsid w:val="00B40021"/>
    <w:rsid w:val="00B4080D"/>
    <w:rsid w:val="00B40DCB"/>
    <w:rsid w:val="00B41056"/>
    <w:rsid w:val="00B411DB"/>
    <w:rsid w:val="00B413C6"/>
    <w:rsid w:val="00B4198F"/>
    <w:rsid w:val="00B41C66"/>
    <w:rsid w:val="00B42273"/>
    <w:rsid w:val="00B424B6"/>
    <w:rsid w:val="00B42CFD"/>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0D0B"/>
    <w:rsid w:val="00B61980"/>
    <w:rsid w:val="00B61E41"/>
    <w:rsid w:val="00B61F68"/>
    <w:rsid w:val="00B62973"/>
    <w:rsid w:val="00B62C56"/>
    <w:rsid w:val="00B62D48"/>
    <w:rsid w:val="00B64F95"/>
    <w:rsid w:val="00B6522C"/>
    <w:rsid w:val="00B65F97"/>
    <w:rsid w:val="00B669F2"/>
    <w:rsid w:val="00B66E67"/>
    <w:rsid w:val="00B67860"/>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F54"/>
    <w:rsid w:val="00B82EC0"/>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96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3D6"/>
    <w:rsid w:val="00BC3440"/>
    <w:rsid w:val="00BC3BBD"/>
    <w:rsid w:val="00BC3DF9"/>
    <w:rsid w:val="00BC3EEA"/>
    <w:rsid w:val="00BC403A"/>
    <w:rsid w:val="00BC512A"/>
    <w:rsid w:val="00BC5391"/>
    <w:rsid w:val="00BC58C0"/>
    <w:rsid w:val="00BC6991"/>
    <w:rsid w:val="00BC7052"/>
    <w:rsid w:val="00BC759E"/>
    <w:rsid w:val="00BC7F89"/>
    <w:rsid w:val="00BD00CF"/>
    <w:rsid w:val="00BD0C86"/>
    <w:rsid w:val="00BD2220"/>
    <w:rsid w:val="00BD22D9"/>
    <w:rsid w:val="00BD3C64"/>
    <w:rsid w:val="00BD41D7"/>
    <w:rsid w:val="00BD4544"/>
    <w:rsid w:val="00BD522C"/>
    <w:rsid w:val="00BD584D"/>
    <w:rsid w:val="00BD65B2"/>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4847"/>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5A76"/>
    <w:rsid w:val="00C0649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4C"/>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F83"/>
    <w:rsid w:val="00C671FD"/>
    <w:rsid w:val="00C67553"/>
    <w:rsid w:val="00C67DBA"/>
    <w:rsid w:val="00C67E20"/>
    <w:rsid w:val="00C7012A"/>
    <w:rsid w:val="00C70AD7"/>
    <w:rsid w:val="00C70F76"/>
    <w:rsid w:val="00C714A2"/>
    <w:rsid w:val="00C7179F"/>
    <w:rsid w:val="00C725E4"/>
    <w:rsid w:val="00C727CF"/>
    <w:rsid w:val="00C72D44"/>
    <w:rsid w:val="00C75A8D"/>
    <w:rsid w:val="00C75C58"/>
    <w:rsid w:val="00C75E83"/>
    <w:rsid w:val="00C76626"/>
    <w:rsid w:val="00C76A5E"/>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6412"/>
    <w:rsid w:val="00CA64E1"/>
    <w:rsid w:val="00CA77FA"/>
    <w:rsid w:val="00CA7956"/>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501"/>
    <w:rsid w:val="00CC1BF5"/>
    <w:rsid w:val="00CC1E27"/>
    <w:rsid w:val="00CC2535"/>
    <w:rsid w:val="00CC2D62"/>
    <w:rsid w:val="00CC3078"/>
    <w:rsid w:val="00CC3925"/>
    <w:rsid w:val="00CC45EE"/>
    <w:rsid w:val="00CC4E78"/>
    <w:rsid w:val="00CC4EEC"/>
    <w:rsid w:val="00CC4F9F"/>
    <w:rsid w:val="00CC565E"/>
    <w:rsid w:val="00CC571A"/>
    <w:rsid w:val="00CC5820"/>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57AA"/>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63B"/>
    <w:rsid w:val="00CE5A18"/>
    <w:rsid w:val="00CE60C2"/>
    <w:rsid w:val="00CE6713"/>
    <w:rsid w:val="00CE6800"/>
    <w:rsid w:val="00CE7209"/>
    <w:rsid w:val="00CE75F2"/>
    <w:rsid w:val="00CE7939"/>
    <w:rsid w:val="00CE7FDF"/>
    <w:rsid w:val="00CF06D5"/>
    <w:rsid w:val="00CF06DE"/>
    <w:rsid w:val="00CF0B17"/>
    <w:rsid w:val="00CF0E17"/>
    <w:rsid w:val="00CF14EB"/>
    <w:rsid w:val="00CF1D58"/>
    <w:rsid w:val="00CF1F79"/>
    <w:rsid w:val="00CF2677"/>
    <w:rsid w:val="00CF2CB6"/>
    <w:rsid w:val="00CF35B2"/>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58B"/>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9F"/>
    <w:rsid w:val="00D37664"/>
    <w:rsid w:val="00D4094C"/>
    <w:rsid w:val="00D40BD6"/>
    <w:rsid w:val="00D40E98"/>
    <w:rsid w:val="00D41091"/>
    <w:rsid w:val="00D41154"/>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D7"/>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C97"/>
    <w:rsid w:val="00D56E36"/>
    <w:rsid w:val="00D5753E"/>
    <w:rsid w:val="00D5779B"/>
    <w:rsid w:val="00D60217"/>
    <w:rsid w:val="00D60271"/>
    <w:rsid w:val="00D603D6"/>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6CA3"/>
    <w:rsid w:val="00D77078"/>
    <w:rsid w:val="00D77C78"/>
    <w:rsid w:val="00D8046D"/>
    <w:rsid w:val="00D80553"/>
    <w:rsid w:val="00D80CDF"/>
    <w:rsid w:val="00D8178E"/>
    <w:rsid w:val="00D81BD3"/>
    <w:rsid w:val="00D820FC"/>
    <w:rsid w:val="00D83945"/>
    <w:rsid w:val="00D840DA"/>
    <w:rsid w:val="00D84542"/>
    <w:rsid w:val="00D8625D"/>
    <w:rsid w:val="00D86901"/>
    <w:rsid w:val="00D86A7B"/>
    <w:rsid w:val="00D86BAC"/>
    <w:rsid w:val="00D8771A"/>
    <w:rsid w:val="00D8792F"/>
    <w:rsid w:val="00D8795A"/>
    <w:rsid w:val="00D909A6"/>
    <w:rsid w:val="00D90B3E"/>
    <w:rsid w:val="00D90C01"/>
    <w:rsid w:val="00D91242"/>
    <w:rsid w:val="00D91789"/>
    <w:rsid w:val="00D92083"/>
    <w:rsid w:val="00D924E9"/>
    <w:rsid w:val="00D92514"/>
    <w:rsid w:val="00D93170"/>
    <w:rsid w:val="00D93420"/>
    <w:rsid w:val="00D934AE"/>
    <w:rsid w:val="00D93A2C"/>
    <w:rsid w:val="00D93AC0"/>
    <w:rsid w:val="00D940A0"/>
    <w:rsid w:val="00D940BD"/>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D0E"/>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20"/>
    <w:rsid w:val="00DC3D76"/>
    <w:rsid w:val="00DC3F3B"/>
    <w:rsid w:val="00DC4BE0"/>
    <w:rsid w:val="00DC546B"/>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2FAB"/>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37B"/>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E7AFF"/>
    <w:rsid w:val="00DF0266"/>
    <w:rsid w:val="00DF0AF7"/>
    <w:rsid w:val="00DF12CF"/>
    <w:rsid w:val="00DF144A"/>
    <w:rsid w:val="00DF17DB"/>
    <w:rsid w:val="00DF1869"/>
    <w:rsid w:val="00DF20D7"/>
    <w:rsid w:val="00DF27B3"/>
    <w:rsid w:val="00DF28BA"/>
    <w:rsid w:val="00DF2FBB"/>
    <w:rsid w:val="00DF3708"/>
    <w:rsid w:val="00DF3DDF"/>
    <w:rsid w:val="00DF4D30"/>
    <w:rsid w:val="00DF5388"/>
    <w:rsid w:val="00DF5705"/>
    <w:rsid w:val="00DF58E2"/>
    <w:rsid w:val="00DF5F88"/>
    <w:rsid w:val="00DF6558"/>
    <w:rsid w:val="00DF690E"/>
    <w:rsid w:val="00DF6A09"/>
    <w:rsid w:val="00DF6A96"/>
    <w:rsid w:val="00DF6C8C"/>
    <w:rsid w:val="00DF6CEF"/>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B1A"/>
    <w:rsid w:val="00E30EE4"/>
    <w:rsid w:val="00E30F8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196"/>
    <w:rsid w:val="00E43E42"/>
    <w:rsid w:val="00E43FBD"/>
    <w:rsid w:val="00E448B7"/>
    <w:rsid w:val="00E454A3"/>
    <w:rsid w:val="00E50D81"/>
    <w:rsid w:val="00E50F51"/>
    <w:rsid w:val="00E50F94"/>
    <w:rsid w:val="00E523C7"/>
    <w:rsid w:val="00E52B67"/>
    <w:rsid w:val="00E53CA2"/>
    <w:rsid w:val="00E53E12"/>
    <w:rsid w:val="00E54362"/>
    <w:rsid w:val="00E54BE2"/>
    <w:rsid w:val="00E55E1A"/>
    <w:rsid w:val="00E56BA8"/>
    <w:rsid w:val="00E57702"/>
    <w:rsid w:val="00E577C7"/>
    <w:rsid w:val="00E6008D"/>
    <w:rsid w:val="00E607D0"/>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77DB8"/>
    <w:rsid w:val="00E80EDE"/>
    <w:rsid w:val="00E81505"/>
    <w:rsid w:val="00E81709"/>
    <w:rsid w:val="00E81834"/>
    <w:rsid w:val="00E81CD8"/>
    <w:rsid w:val="00E81D97"/>
    <w:rsid w:val="00E81E81"/>
    <w:rsid w:val="00E8279E"/>
    <w:rsid w:val="00E83154"/>
    <w:rsid w:val="00E83222"/>
    <w:rsid w:val="00E8432A"/>
    <w:rsid w:val="00E85013"/>
    <w:rsid w:val="00E85E32"/>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7DC"/>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A4F"/>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0AD"/>
    <w:rsid w:val="00ED51C8"/>
    <w:rsid w:val="00ED55DB"/>
    <w:rsid w:val="00ED5A55"/>
    <w:rsid w:val="00ED5B78"/>
    <w:rsid w:val="00ED5C6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71A"/>
    <w:rsid w:val="00EE523A"/>
    <w:rsid w:val="00EE54B9"/>
    <w:rsid w:val="00EE593B"/>
    <w:rsid w:val="00EE5F1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91D"/>
    <w:rsid w:val="00F43C74"/>
    <w:rsid w:val="00F43D84"/>
    <w:rsid w:val="00F44527"/>
    <w:rsid w:val="00F44F39"/>
    <w:rsid w:val="00F450A6"/>
    <w:rsid w:val="00F4541C"/>
    <w:rsid w:val="00F45ADC"/>
    <w:rsid w:val="00F45EB2"/>
    <w:rsid w:val="00F46943"/>
    <w:rsid w:val="00F46984"/>
    <w:rsid w:val="00F46A4F"/>
    <w:rsid w:val="00F46CA3"/>
    <w:rsid w:val="00F46E88"/>
    <w:rsid w:val="00F4700A"/>
    <w:rsid w:val="00F472AA"/>
    <w:rsid w:val="00F477C8"/>
    <w:rsid w:val="00F500F9"/>
    <w:rsid w:val="00F50491"/>
    <w:rsid w:val="00F504C4"/>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654"/>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3041"/>
    <w:rsid w:val="00F83398"/>
    <w:rsid w:val="00F835DF"/>
    <w:rsid w:val="00F83C20"/>
    <w:rsid w:val="00F84093"/>
    <w:rsid w:val="00F85285"/>
    <w:rsid w:val="00F852A7"/>
    <w:rsid w:val="00F85EE3"/>
    <w:rsid w:val="00F86AF6"/>
    <w:rsid w:val="00F86D5A"/>
    <w:rsid w:val="00F86F43"/>
    <w:rsid w:val="00F87CD9"/>
    <w:rsid w:val="00F87DF1"/>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C4F"/>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703"/>
    <w:rsid w:val="00FB78A1"/>
    <w:rsid w:val="00FB7BCA"/>
    <w:rsid w:val="00FC05CD"/>
    <w:rsid w:val="00FC0DC2"/>
    <w:rsid w:val="00FC11E6"/>
    <w:rsid w:val="00FC1A04"/>
    <w:rsid w:val="00FC2062"/>
    <w:rsid w:val="00FC2982"/>
    <w:rsid w:val="00FC30FB"/>
    <w:rsid w:val="00FC3E61"/>
    <w:rsid w:val="00FC46D9"/>
    <w:rsid w:val="00FC5AAA"/>
    <w:rsid w:val="00FC5CAE"/>
    <w:rsid w:val="00FC5EA5"/>
    <w:rsid w:val="00FC674E"/>
    <w:rsid w:val="00FC7724"/>
    <w:rsid w:val="00FC7AD6"/>
    <w:rsid w:val="00FD003B"/>
    <w:rsid w:val="00FD03FA"/>
    <w:rsid w:val="00FD0777"/>
    <w:rsid w:val="00FD1A28"/>
    <w:rsid w:val="00FD1E9A"/>
    <w:rsid w:val="00FD2799"/>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48D"/>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enkleliais">
    <w:name w:val="List Bullet"/>
    <w:basedOn w:val="prastasis"/>
    <w:uiPriority w:val="99"/>
    <w:unhideWhenUsed/>
    <w:rsid w:val="00BB3960"/>
    <w:pPr>
      <w:numPr>
        <w:numId w:val="3"/>
      </w:numPr>
      <w:spacing w:after="200"/>
      <w:contextualSpacing/>
    </w:pPr>
    <w:rPr>
      <w:sz w:val="22"/>
      <w:szCs w:val="22"/>
      <w:lang w:val="en-US" w:eastAsia="en-US"/>
    </w:rPr>
  </w:style>
  <w:style w:type="paragraph" w:styleId="Sraassunumeriais">
    <w:name w:val="List Number"/>
    <w:basedOn w:val="prastasis"/>
    <w:uiPriority w:val="99"/>
    <w:unhideWhenUsed/>
    <w:rsid w:val="002715CD"/>
    <w:pPr>
      <w:numPr>
        <w:numId w:val="4"/>
      </w:numPr>
      <w:tabs>
        <w:tab w:val="clear" w:pos="360"/>
      </w:tabs>
      <w:spacing w:after="200"/>
      <w:ind w:left="0" w:firstLine="0"/>
      <w:contextualSpacing/>
    </w:pPr>
    <w:rPr>
      <w:sz w:val="22"/>
      <w:szCs w:val="22"/>
      <w:lang w:val="en-US" w:eastAsia="en-US"/>
    </w:rPr>
  </w:style>
  <w:style w:type="numbering" w:customStyle="1" w:styleId="Sraonra1">
    <w:name w:val="Sąrašo nėra1"/>
    <w:next w:val="Sraonra"/>
    <w:uiPriority w:val="99"/>
    <w:semiHidden/>
    <w:unhideWhenUsed/>
    <w:rsid w:val="00576D6D"/>
  </w:style>
  <w:style w:type="paragraph" w:customStyle="1" w:styleId="msonormal0">
    <w:name w:val="msonormal"/>
    <w:basedOn w:val="prastasis"/>
    <w:rsid w:val="00576D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prastasis"/>
    <w:rsid w:val="00576D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run">
    <w:name w:val="textrun"/>
    <w:basedOn w:val="Numatytasispastraiposriftas"/>
    <w:rsid w:val="00576D6D"/>
  </w:style>
  <w:style w:type="character" w:customStyle="1" w:styleId="normaltextrun">
    <w:name w:val="normaltextrun"/>
    <w:basedOn w:val="Numatytasispastraiposriftas"/>
    <w:rsid w:val="00576D6D"/>
  </w:style>
  <w:style w:type="character" w:customStyle="1" w:styleId="eop">
    <w:name w:val="eop"/>
    <w:basedOn w:val="Numatytasispastraiposriftas"/>
    <w:rsid w:val="00576D6D"/>
  </w:style>
  <w:style w:type="paragraph" w:customStyle="1" w:styleId="outlineelement">
    <w:name w:val="outlineelement"/>
    <w:basedOn w:val="prastasis"/>
    <w:rsid w:val="00576D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erscript">
    <w:name w:val="superscript"/>
    <w:basedOn w:val="Numatytasispastraiposriftas"/>
    <w:rsid w:val="00576D6D"/>
  </w:style>
  <w:style w:type="character" w:customStyle="1" w:styleId="pagebreakblob">
    <w:name w:val="pagebreakblob"/>
    <w:basedOn w:val="Numatytasispastraiposriftas"/>
    <w:rsid w:val="00576D6D"/>
  </w:style>
  <w:style w:type="character" w:customStyle="1" w:styleId="pagebreaktextspan">
    <w:name w:val="pagebreaktextspan"/>
    <w:basedOn w:val="Numatytasispastraiposriftas"/>
    <w:rsid w:val="00576D6D"/>
  </w:style>
  <w:style w:type="character" w:customStyle="1" w:styleId="pagebreakborderspan">
    <w:name w:val="pagebreakborderspan"/>
    <w:basedOn w:val="Numatytasispastraiposriftas"/>
    <w:rsid w:val="00576D6D"/>
  </w:style>
  <w:style w:type="table" w:customStyle="1" w:styleId="Lentelstinklelis4">
    <w:name w:val="Lentelės tinklelis4"/>
    <w:basedOn w:val="prastojilentel"/>
    <w:next w:val="Lentelstinklelis"/>
    <w:uiPriority w:val="39"/>
    <w:rsid w:val="001B58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582768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18</Pages>
  <Words>22015</Words>
  <Characters>12549</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Deimantė Zurlienė</cp:lastModifiedBy>
  <cp:revision>74</cp:revision>
  <cp:lastPrinted>2025-06-09T06:47:00Z</cp:lastPrinted>
  <dcterms:created xsi:type="dcterms:W3CDTF">2026-07-13T05:13:00Z</dcterms:created>
  <dcterms:modified xsi:type="dcterms:W3CDTF">2026-07-16T12:51:00Z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